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9B8A6" w14:textId="77777777" w:rsidR="00026FDE" w:rsidRDefault="00026FDE" w:rsidP="00026FDE">
      <w:pPr>
        <w:jc w:val="center"/>
      </w:pPr>
      <w:r w:rsidRPr="00D7130D">
        <w:rPr>
          <w:rFonts w:ascii="Nudista" w:eastAsia="Proba Pro" w:hAnsi="Nudista" w:cs="Proba Pro"/>
          <w:b/>
          <w:sz w:val="20"/>
          <w:szCs w:val="20"/>
        </w:rPr>
        <w:t xml:space="preserve">Príloha č. B.1 </w:t>
      </w:r>
      <w:r w:rsidRPr="00D7130D">
        <w:rPr>
          <w:rFonts w:ascii="Nudista" w:eastAsia="Proba Pro" w:hAnsi="Nudista" w:cs="Proba Pro"/>
          <w:b/>
          <w:sz w:val="20"/>
          <w:szCs w:val="20"/>
        </w:rPr>
        <w:tab/>
      </w:r>
      <w:r w:rsidRPr="007E0B1F">
        <w:rPr>
          <w:rFonts w:ascii="Nudista" w:eastAsia="Proba Pro" w:hAnsi="Nudista" w:cs="Proba Pro"/>
          <w:b/>
          <w:sz w:val="20"/>
          <w:szCs w:val="20"/>
        </w:rPr>
        <w:t>Podrobná špecifikácia predmetu zákazky</w:t>
      </w:r>
    </w:p>
    <w:p w14:paraId="4DAB083C" w14:textId="77777777" w:rsidR="00026FDE" w:rsidRDefault="00026FDE" w:rsidP="00B072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rFonts w:ascii="Calibri" w:hAnsi="Calibri" w:cs="Arial"/>
          <w:b/>
        </w:rPr>
      </w:pPr>
      <w:r w:rsidRPr="00026FDE">
        <w:rPr>
          <w:rFonts w:ascii="Calibri" w:hAnsi="Calibri" w:cs="Arial"/>
          <w:b/>
        </w:rPr>
        <w:t xml:space="preserve">Časť 2 </w:t>
      </w:r>
    </w:p>
    <w:p w14:paraId="64B65A58" w14:textId="55342CE4" w:rsidR="00026FDE" w:rsidRPr="00B072C9" w:rsidRDefault="00026FDE" w:rsidP="00B072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026FDE">
        <w:rPr>
          <w:rFonts w:ascii="Calibri" w:hAnsi="Calibri" w:cs="Arial"/>
          <w:b/>
        </w:rPr>
        <w:t xml:space="preserve"> Konferencia o ochrane vodných zdrojov Bratislava</w:t>
      </w:r>
    </w:p>
    <w:p w14:paraId="34EA2BCF" w14:textId="77777777" w:rsidR="00530782" w:rsidRDefault="00530782" w:rsidP="00CD48BA">
      <w:pPr>
        <w:jc w:val="both"/>
      </w:pPr>
    </w:p>
    <w:p w14:paraId="40A20501" w14:textId="436AF536" w:rsidR="008F4703" w:rsidRPr="00D05194" w:rsidRDefault="008F4703" w:rsidP="00CD48BA">
      <w:pPr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>Predmetom zákazky je technicko-organizačné zabezpečenie</w:t>
      </w:r>
      <w:r w:rsidR="00B072C9" w:rsidRPr="00B072C9">
        <w:rPr>
          <w:rFonts w:ascii="Calibri" w:hAnsi="Calibri" w:cs="Arial"/>
        </w:rPr>
        <w:t xml:space="preserve"> </w:t>
      </w:r>
      <w:r w:rsidR="00B072C9" w:rsidRPr="004079DD">
        <w:rPr>
          <w:rFonts w:ascii="Calibri" w:hAnsi="Calibri" w:cs="Arial"/>
        </w:rPr>
        <w:t>konferencie o ochrane vodných zdrojov</w:t>
      </w:r>
      <w:r w:rsidRPr="00D05194">
        <w:rPr>
          <w:rFonts w:ascii="Calibri" w:hAnsi="Calibri" w:cs="Calibri"/>
        </w:rPr>
        <w:t>.</w:t>
      </w:r>
    </w:p>
    <w:p w14:paraId="052F7D1D" w14:textId="1C0B8BF8" w:rsidR="00330B5E" w:rsidRPr="00D05194" w:rsidRDefault="00B072C9" w:rsidP="00B072C9">
      <w:pPr>
        <w:tabs>
          <w:tab w:val="left" w:pos="322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Počet konferencie :                                     </w:t>
      </w:r>
      <w:r w:rsidRPr="00B072C9">
        <w:rPr>
          <w:rFonts w:ascii="Calibri" w:hAnsi="Calibri" w:cs="Calibri"/>
          <w:bCs/>
        </w:rPr>
        <w:t>1</w:t>
      </w:r>
    </w:p>
    <w:p w14:paraId="05FC4318" w14:textId="1CBF8684" w:rsidR="00B072C9" w:rsidRPr="00B072C9" w:rsidRDefault="00330B5E" w:rsidP="00B072C9">
      <w:pPr>
        <w:contextualSpacing/>
        <w:rPr>
          <w:rFonts w:cs="Arial"/>
        </w:rPr>
      </w:pPr>
      <w:r w:rsidRPr="00B072C9">
        <w:rPr>
          <w:rFonts w:cs="Calibri"/>
          <w:b/>
          <w:bCs/>
        </w:rPr>
        <w:t xml:space="preserve">Predpokladaný termín konania:  </w:t>
      </w:r>
      <w:r w:rsidR="009453E8" w:rsidRPr="00B072C9">
        <w:rPr>
          <w:rFonts w:cs="Calibri"/>
          <w:b/>
          <w:bCs/>
        </w:rPr>
        <w:tab/>
      </w:r>
      <w:r w:rsidR="00B072C9">
        <w:rPr>
          <w:rFonts w:cs="Calibri"/>
          <w:b/>
          <w:bCs/>
        </w:rPr>
        <w:t xml:space="preserve"> </w:t>
      </w:r>
      <w:r w:rsidR="00B072C9" w:rsidRPr="00B072C9">
        <w:rPr>
          <w:rFonts w:cs="Arial"/>
        </w:rPr>
        <w:t>8. – 9. september 2022</w:t>
      </w:r>
    </w:p>
    <w:p w14:paraId="78747EDE" w14:textId="77777777" w:rsidR="00B072C9" w:rsidRDefault="00B072C9" w:rsidP="00B072C9">
      <w:pPr>
        <w:contextualSpacing/>
        <w:rPr>
          <w:rFonts w:ascii="Calibri" w:hAnsi="Calibri" w:cs="Calibri"/>
          <w:b/>
          <w:bCs/>
        </w:rPr>
      </w:pPr>
    </w:p>
    <w:p w14:paraId="4AA49738" w14:textId="71F2A92B" w:rsidR="00B072C9" w:rsidRPr="00B072C9" w:rsidRDefault="00330B5E" w:rsidP="00B072C9">
      <w:pPr>
        <w:contextualSpacing/>
        <w:rPr>
          <w:rFonts w:cs="Arial"/>
        </w:rPr>
      </w:pPr>
      <w:r w:rsidRPr="00B072C9">
        <w:rPr>
          <w:rFonts w:ascii="Calibri" w:hAnsi="Calibri" w:cs="Calibri"/>
          <w:b/>
        </w:rPr>
        <w:t>Predpokladaný počet účastníkov:</w:t>
      </w:r>
      <w:r w:rsidRPr="00B072C9">
        <w:rPr>
          <w:rFonts w:ascii="Calibri" w:hAnsi="Calibri" w:cs="Calibri"/>
        </w:rPr>
        <w:t xml:space="preserve">  </w:t>
      </w:r>
      <w:r w:rsidR="009453E8" w:rsidRPr="00B072C9">
        <w:rPr>
          <w:rFonts w:ascii="Calibri" w:hAnsi="Calibri" w:cs="Calibri"/>
        </w:rPr>
        <w:tab/>
      </w:r>
      <w:r w:rsidR="00B072C9">
        <w:rPr>
          <w:rFonts w:ascii="Calibri" w:hAnsi="Calibri" w:cs="Calibri"/>
        </w:rPr>
        <w:t xml:space="preserve"> </w:t>
      </w:r>
      <w:r w:rsidR="00B072C9" w:rsidRPr="00B072C9">
        <w:rPr>
          <w:rFonts w:cs="Arial"/>
        </w:rPr>
        <w:t xml:space="preserve">100 prezenčne, </w:t>
      </w:r>
      <w:r w:rsidR="001837BC">
        <w:rPr>
          <w:rFonts w:cs="Arial"/>
        </w:rPr>
        <w:t>zároveň online 120</w:t>
      </w:r>
      <w:r w:rsidR="00B072C9" w:rsidRPr="00B072C9">
        <w:rPr>
          <w:rFonts w:cs="Arial"/>
        </w:rPr>
        <w:t xml:space="preserve"> </w:t>
      </w:r>
    </w:p>
    <w:p w14:paraId="53B31FC9" w14:textId="77777777" w:rsidR="00B072C9" w:rsidRDefault="00B072C9" w:rsidP="00B072C9">
      <w:pPr>
        <w:tabs>
          <w:tab w:val="left" w:pos="322"/>
        </w:tabs>
        <w:rPr>
          <w:rFonts w:ascii="Calibri" w:hAnsi="Calibri" w:cs="Calibri"/>
          <w:b/>
        </w:rPr>
      </w:pPr>
    </w:p>
    <w:p w14:paraId="0351562A" w14:textId="71838CC1" w:rsidR="009453E8" w:rsidRPr="00B072C9" w:rsidRDefault="009453E8" w:rsidP="00B072C9">
      <w:pPr>
        <w:tabs>
          <w:tab w:val="left" w:pos="322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Predpoklada</w:t>
      </w:r>
      <w:r w:rsidR="00B072C9">
        <w:rPr>
          <w:rFonts w:ascii="Calibri" w:hAnsi="Calibri" w:cs="Calibri"/>
          <w:b/>
        </w:rPr>
        <w:t xml:space="preserve">né miesto konania:              </w:t>
      </w:r>
      <w:r w:rsidR="00B072C9" w:rsidRPr="009A3850">
        <w:rPr>
          <w:rFonts w:cs="Arial"/>
        </w:rPr>
        <w:t>Bratislava</w:t>
      </w:r>
    </w:p>
    <w:p w14:paraId="162C1762" w14:textId="56E8C197" w:rsidR="009453E8" w:rsidRDefault="009453E8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2CCF19E0" w14:textId="77777777" w:rsidR="00B072C9" w:rsidRDefault="00B072C9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6070F534" w14:textId="77777777" w:rsidR="00B072C9" w:rsidRDefault="00B072C9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3A57905A" w14:textId="63481C42" w:rsidR="00B072C9" w:rsidRDefault="00B072C9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Požiadavky</w:t>
      </w:r>
    </w:p>
    <w:p w14:paraId="32CD4065" w14:textId="7D59E77B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 xml:space="preserve">Rokovací jazyk: slovenčina, čeština </w:t>
      </w:r>
    </w:p>
    <w:p w14:paraId="0B576CA3" w14:textId="77777777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>Zabezpečenie on-line prenosu konferencie</w:t>
      </w:r>
    </w:p>
    <w:p w14:paraId="070D4C95" w14:textId="77777777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 xml:space="preserve">Zabezpečenie stojanov na </w:t>
      </w:r>
      <w:proofErr w:type="spellStart"/>
      <w:r w:rsidRPr="00594DA1">
        <w:rPr>
          <w:rFonts w:cs="Arial"/>
        </w:rPr>
        <w:t>posterovú</w:t>
      </w:r>
      <w:proofErr w:type="spellEnd"/>
      <w:r w:rsidRPr="00594DA1">
        <w:rPr>
          <w:rFonts w:cs="Arial"/>
        </w:rPr>
        <w:t xml:space="preserve"> výstavu</w:t>
      </w:r>
    </w:p>
    <w:p w14:paraId="243FA388" w14:textId="77777777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>Zabezpečenie autobusovej prepravy pre účastníkov exkurzie</w:t>
      </w:r>
    </w:p>
    <w:p w14:paraId="3871631C" w14:textId="77777777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>Iné technicko-organizačné zabezpečenie: registrácia účastníkov, výzdoba konferenčných priestorov, dekoratívne prvky, ,</w:t>
      </w:r>
    </w:p>
    <w:p w14:paraId="70F406AE" w14:textId="77777777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 xml:space="preserve">zabezpečenie min. 2 hostesiek na registráciu účastníkov, zabezpečenie min. 2 asistentiek k obsluhe mikrofónov počas diskusií, </w:t>
      </w:r>
    </w:p>
    <w:p w14:paraId="5CB1356C" w14:textId="77777777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>zabezpečenie obsluhy prezentačnej techniky počas prednášok</w:t>
      </w:r>
    </w:p>
    <w:p w14:paraId="155B65F3" w14:textId="77777777" w:rsidR="00B072C9" w:rsidRPr="00594DA1" w:rsidRDefault="00B072C9" w:rsidP="00594DA1">
      <w:pPr>
        <w:pStyle w:val="Odsekzoznamu"/>
        <w:numPr>
          <w:ilvl w:val="0"/>
          <w:numId w:val="12"/>
        </w:numPr>
        <w:contextualSpacing/>
        <w:jc w:val="both"/>
        <w:rPr>
          <w:rFonts w:cs="Arial"/>
        </w:rPr>
      </w:pPr>
      <w:r w:rsidRPr="00594DA1">
        <w:rPr>
          <w:rFonts w:cs="Arial"/>
        </w:rPr>
        <w:t xml:space="preserve">zabezpečenie fotodokumentácie (min. 50 záberov), </w:t>
      </w:r>
    </w:p>
    <w:p w14:paraId="4E48423A" w14:textId="77777777" w:rsidR="00B072C9" w:rsidRDefault="00B072C9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24E22DB0" w14:textId="6CF70D01" w:rsidR="00330B5E" w:rsidRPr="00330B5E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69C38553" w14:textId="77777777" w:rsidR="00330B5E" w:rsidRPr="00D05194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</w:p>
    <w:p w14:paraId="4073AED1" w14:textId="77777777" w:rsidR="00B072C9" w:rsidRDefault="00B072C9" w:rsidP="00750554">
      <w:pPr>
        <w:pStyle w:val="Odsekzoznamu"/>
        <w:numPr>
          <w:ilvl w:val="0"/>
          <w:numId w:val="4"/>
        </w:numPr>
        <w:tabs>
          <w:tab w:val="left" w:pos="322"/>
        </w:tabs>
        <w:jc w:val="both"/>
        <w:rPr>
          <w:rFonts w:cs="Calibri"/>
          <w:b/>
        </w:rPr>
      </w:pPr>
      <w:r w:rsidRPr="00B072C9">
        <w:rPr>
          <w:rFonts w:cs="Calibri"/>
          <w:b/>
        </w:rPr>
        <w:t>ZABEZPEČENIE UBYTOVACÍCH SLUŽIEB</w:t>
      </w:r>
    </w:p>
    <w:p w14:paraId="5D3C4A48" w14:textId="5E71BB8B" w:rsidR="00B072C9" w:rsidRPr="00B072C9" w:rsidRDefault="00594DA1" w:rsidP="00594DA1">
      <w:pPr>
        <w:pStyle w:val="Odsekzoznamu"/>
        <w:numPr>
          <w:ilvl w:val="1"/>
          <w:numId w:val="4"/>
        </w:numPr>
        <w:tabs>
          <w:tab w:val="left" w:pos="322"/>
        </w:tabs>
        <w:rPr>
          <w:rFonts w:cs="Calibri"/>
          <w:b/>
        </w:rPr>
      </w:pPr>
      <w:r>
        <w:rPr>
          <w:rFonts w:cs="Arial"/>
          <w:szCs w:val="22"/>
        </w:rPr>
        <w:t xml:space="preserve">typ zariadenia: </w:t>
      </w:r>
      <w:r w:rsidR="00B072C9" w:rsidRPr="00B072C9">
        <w:rPr>
          <w:rFonts w:cs="Arial"/>
          <w:szCs w:val="22"/>
        </w:rPr>
        <w:t>hotel s  kongresovou sálou s možnosťou zabezpečenia ubytovania do</w:t>
      </w:r>
      <w:r w:rsidR="00CE42E3">
        <w:rPr>
          <w:rFonts w:cs="Arial"/>
          <w:szCs w:val="22"/>
        </w:rPr>
        <w:t xml:space="preserve"> max.</w:t>
      </w:r>
      <w:r w:rsidR="00B072C9" w:rsidRPr="00B072C9">
        <w:rPr>
          <w:rFonts w:cs="Arial"/>
          <w:szCs w:val="22"/>
        </w:rPr>
        <w:t xml:space="preserve"> 50 osôb, a s možnosťou bezplatného parkovanie na min. 30 parkovacích miestach,</w:t>
      </w:r>
    </w:p>
    <w:p w14:paraId="6CFA9B46" w14:textId="1F706334" w:rsidR="00B072C9" w:rsidRPr="00594DA1" w:rsidRDefault="00B072C9" w:rsidP="00594DA1">
      <w:pPr>
        <w:pStyle w:val="Odsekzoznamu"/>
        <w:numPr>
          <w:ilvl w:val="1"/>
          <w:numId w:val="4"/>
        </w:numPr>
        <w:contextualSpacing/>
        <w:rPr>
          <w:rFonts w:cs="Arial"/>
        </w:rPr>
      </w:pPr>
      <w:r w:rsidRPr="00594DA1">
        <w:rPr>
          <w:rFonts w:cs="Arial"/>
        </w:rPr>
        <w:t>úroveň hotela: min. 4*</w:t>
      </w:r>
    </w:p>
    <w:p w14:paraId="6523B494" w14:textId="786922C9" w:rsidR="00B072C9" w:rsidRDefault="00B072C9" w:rsidP="00594DA1">
      <w:pPr>
        <w:pStyle w:val="Odsekzoznamu"/>
        <w:numPr>
          <w:ilvl w:val="1"/>
          <w:numId w:val="4"/>
        </w:numPr>
        <w:contextualSpacing/>
        <w:rPr>
          <w:rFonts w:cs="Arial"/>
          <w:szCs w:val="22"/>
        </w:rPr>
      </w:pPr>
      <w:r w:rsidRPr="00B77CDB">
        <w:rPr>
          <w:rFonts w:cs="Arial"/>
          <w:szCs w:val="22"/>
        </w:rPr>
        <w:t>ubytovanie</w:t>
      </w:r>
      <w:r>
        <w:rPr>
          <w:rFonts w:cs="Arial"/>
          <w:szCs w:val="22"/>
        </w:rPr>
        <w:t xml:space="preserve"> s raňajkami</w:t>
      </w:r>
      <w:r w:rsidRPr="00B77CDB">
        <w:rPr>
          <w:rFonts w:cs="Arial"/>
          <w:szCs w:val="22"/>
        </w:rPr>
        <w:t>: na dve noci (7. – 8. septemb</w:t>
      </w:r>
      <w:r>
        <w:rPr>
          <w:rFonts w:cs="Arial"/>
          <w:szCs w:val="22"/>
        </w:rPr>
        <w:t>er</w:t>
      </w:r>
      <w:r w:rsidRPr="00B77CDB">
        <w:rPr>
          <w:rFonts w:cs="Arial"/>
          <w:szCs w:val="22"/>
        </w:rPr>
        <w:t xml:space="preserve"> 2022) pre </w:t>
      </w:r>
      <w:r w:rsidR="00CE42E3">
        <w:rPr>
          <w:rFonts w:cs="Arial"/>
          <w:szCs w:val="22"/>
        </w:rPr>
        <w:t>max.</w:t>
      </w:r>
      <w:r w:rsidRPr="00B77CDB">
        <w:rPr>
          <w:rFonts w:cs="Arial"/>
          <w:szCs w:val="22"/>
        </w:rPr>
        <w:t xml:space="preserve">20 ľudí </w:t>
      </w:r>
      <w:r w:rsidRPr="00925F28">
        <w:rPr>
          <w:rFonts w:cs="Arial"/>
          <w:szCs w:val="22"/>
        </w:rPr>
        <w:t xml:space="preserve">v jedno </w:t>
      </w:r>
      <w:r>
        <w:rPr>
          <w:rFonts w:cs="Arial"/>
          <w:szCs w:val="22"/>
        </w:rPr>
        <w:t xml:space="preserve"> </w:t>
      </w:r>
      <w:r w:rsidRPr="00925F28">
        <w:rPr>
          <w:rFonts w:cs="Arial"/>
          <w:szCs w:val="22"/>
        </w:rPr>
        <w:t>a dvojlôžkových izbách,</w:t>
      </w:r>
    </w:p>
    <w:p w14:paraId="25D37E30" w14:textId="74686F8E" w:rsidR="00B072C9" w:rsidRPr="00B77CDB" w:rsidRDefault="00B072C9" w:rsidP="00594DA1">
      <w:pPr>
        <w:pStyle w:val="Odsekzoznamu"/>
        <w:numPr>
          <w:ilvl w:val="1"/>
          <w:numId w:val="4"/>
        </w:numPr>
        <w:contextualSpacing/>
        <w:rPr>
          <w:rFonts w:cs="Arial"/>
          <w:szCs w:val="22"/>
        </w:rPr>
      </w:pPr>
      <w:r>
        <w:rPr>
          <w:rFonts w:cs="Arial"/>
          <w:szCs w:val="22"/>
        </w:rPr>
        <w:t xml:space="preserve">ubytovanie s raňajkami na jednu noc </w:t>
      </w:r>
      <w:r w:rsidRPr="00B77CDB">
        <w:rPr>
          <w:rFonts w:cs="Arial"/>
          <w:szCs w:val="22"/>
        </w:rPr>
        <w:t>(8. septem</w:t>
      </w:r>
      <w:r>
        <w:rPr>
          <w:rFonts w:cs="Arial"/>
          <w:szCs w:val="22"/>
        </w:rPr>
        <w:t>ber</w:t>
      </w:r>
      <w:r w:rsidRPr="00B77CDB">
        <w:rPr>
          <w:rFonts w:cs="Arial"/>
          <w:szCs w:val="22"/>
        </w:rPr>
        <w:t xml:space="preserve"> 2022) pre </w:t>
      </w:r>
      <w:r w:rsidR="00CE42E3">
        <w:rPr>
          <w:rFonts w:cs="Arial"/>
          <w:szCs w:val="22"/>
        </w:rPr>
        <w:t>max.</w:t>
      </w:r>
      <w:r w:rsidRPr="00925F28">
        <w:rPr>
          <w:rFonts w:cs="Arial"/>
          <w:szCs w:val="22"/>
        </w:rPr>
        <w:t xml:space="preserve">30 ľudí v jedno </w:t>
      </w:r>
      <w:r w:rsidR="00CE42E3">
        <w:rPr>
          <w:rFonts w:cs="Arial"/>
          <w:szCs w:val="22"/>
        </w:rPr>
        <w:t xml:space="preserve"> </w:t>
      </w:r>
      <w:r w:rsidRPr="00925F28">
        <w:rPr>
          <w:rFonts w:cs="Arial"/>
          <w:szCs w:val="22"/>
        </w:rPr>
        <w:t>a dvojlôžkových izbách,</w:t>
      </w:r>
    </w:p>
    <w:p w14:paraId="3D9CCAE8" w14:textId="658C8236" w:rsidR="00B072C9" w:rsidRDefault="00B072C9" w:rsidP="00594DA1">
      <w:pPr>
        <w:pStyle w:val="Odsekzoznamu"/>
        <w:numPr>
          <w:ilvl w:val="1"/>
          <w:numId w:val="4"/>
        </w:numPr>
        <w:contextualSpacing/>
        <w:rPr>
          <w:rFonts w:cs="Arial"/>
          <w:szCs w:val="22"/>
        </w:rPr>
      </w:pPr>
      <w:r>
        <w:rPr>
          <w:rFonts w:cs="Arial"/>
          <w:szCs w:val="22"/>
        </w:rPr>
        <w:t>súčasťou ceny za ubytovanie bude aj daň za ubytovanie</w:t>
      </w:r>
    </w:p>
    <w:p w14:paraId="43210D75" w14:textId="5A6C338C" w:rsidR="00B072C9" w:rsidRPr="004079DD" w:rsidRDefault="00B072C9" w:rsidP="00594DA1">
      <w:pPr>
        <w:pStyle w:val="Odsekzoznamu"/>
        <w:numPr>
          <w:ilvl w:val="1"/>
          <w:numId w:val="4"/>
        </w:numPr>
        <w:contextualSpacing/>
        <w:rPr>
          <w:rFonts w:cs="Arial"/>
          <w:szCs w:val="22"/>
        </w:rPr>
      </w:pPr>
      <w:r>
        <w:rPr>
          <w:rFonts w:cs="Arial"/>
          <w:szCs w:val="22"/>
        </w:rPr>
        <w:t>dostupnosť hotela do 15 min chôdze od najbližšej zastávky MHD,</w:t>
      </w:r>
    </w:p>
    <w:p w14:paraId="660E1FE9" w14:textId="77777777" w:rsidR="00B072C9" w:rsidRPr="004079DD" w:rsidRDefault="00B072C9" w:rsidP="00B072C9">
      <w:pPr>
        <w:pStyle w:val="Odsekzoznamu"/>
        <w:ind w:left="0"/>
        <w:contextualSpacing/>
        <w:jc w:val="both"/>
        <w:rPr>
          <w:rFonts w:cs="Arial"/>
          <w:szCs w:val="22"/>
        </w:rPr>
      </w:pPr>
    </w:p>
    <w:p w14:paraId="46EB28C0" w14:textId="77777777" w:rsidR="00B072C9" w:rsidRPr="004079DD" w:rsidRDefault="00B072C9" w:rsidP="00B072C9">
      <w:pPr>
        <w:pStyle w:val="Odsekzoznamu"/>
        <w:ind w:left="0"/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Fakturácia nákladov za ubytovacie služby bude vykonaná na základe skutočného počtu ubytovaných.</w:t>
      </w:r>
    </w:p>
    <w:p w14:paraId="1313308C" w14:textId="77777777" w:rsidR="00B072C9" w:rsidRPr="00B072C9" w:rsidRDefault="00B072C9" w:rsidP="00B072C9">
      <w:pPr>
        <w:pStyle w:val="Odsekzoznamu"/>
        <w:tabs>
          <w:tab w:val="left" w:pos="322"/>
        </w:tabs>
        <w:ind w:left="720"/>
        <w:jc w:val="both"/>
        <w:rPr>
          <w:rFonts w:cs="Calibri"/>
          <w:b/>
        </w:rPr>
      </w:pPr>
    </w:p>
    <w:p w14:paraId="5DB4B6F8" w14:textId="77777777" w:rsidR="00330B5E" w:rsidRPr="004E5B82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  <w:r w:rsidRPr="004E5B82">
        <w:rPr>
          <w:rFonts w:ascii="Calibri" w:hAnsi="Calibri" w:cs="Calibri"/>
          <w:b/>
        </w:rPr>
        <w:t>2. ZABEZPEČENIE STRAVOVACÍCH SLUŽIEB</w:t>
      </w:r>
    </w:p>
    <w:p w14:paraId="750D80C7" w14:textId="77777777" w:rsidR="00CE42E3" w:rsidRPr="004079DD" w:rsidRDefault="00CE42E3" w:rsidP="00750554">
      <w:pPr>
        <w:pStyle w:val="Odsekzoznamu"/>
        <w:numPr>
          <w:ilvl w:val="0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1. deň konferencie: </w:t>
      </w:r>
    </w:p>
    <w:p w14:paraId="22125545" w14:textId="74B944CE" w:rsidR="00CE42E3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1x raňajky pre max.20 osôb </w:t>
      </w:r>
    </w:p>
    <w:p w14:paraId="345DFF06" w14:textId="5C0D0A6A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1x obed pre </w:t>
      </w:r>
      <w:r>
        <w:rPr>
          <w:rFonts w:cs="Arial"/>
          <w:szCs w:val="22"/>
        </w:rPr>
        <w:t>max.100</w:t>
      </w:r>
      <w:r w:rsidRPr="004079DD">
        <w:rPr>
          <w:rFonts w:cs="Arial"/>
          <w:szCs w:val="22"/>
        </w:rPr>
        <w:t xml:space="preserve"> osôb, </w:t>
      </w:r>
    </w:p>
    <w:p w14:paraId="150D638C" w14:textId="0C0C40C0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2x </w:t>
      </w:r>
      <w:proofErr w:type="spellStart"/>
      <w:r w:rsidRPr="004079DD">
        <w:rPr>
          <w:rFonts w:cs="Arial"/>
          <w:szCs w:val="22"/>
        </w:rPr>
        <w:t>coffee</w:t>
      </w:r>
      <w:proofErr w:type="spellEnd"/>
      <w:r w:rsidRPr="004079DD">
        <w:rPr>
          <w:rFonts w:cs="Arial"/>
          <w:szCs w:val="22"/>
        </w:rPr>
        <w:t xml:space="preserve"> break pre </w:t>
      </w:r>
      <w:r>
        <w:rPr>
          <w:rFonts w:cs="Arial"/>
          <w:szCs w:val="22"/>
        </w:rPr>
        <w:t>max.100</w:t>
      </w:r>
      <w:r w:rsidRPr="004079DD">
        <w:rPr>
          <w:rFonts w:cs="Arial"/>
          <w:szCs w:val="22"/>
        </w:rPr>
        <w:t xml:space="preserve"> osôb, </w:t>
      </w:r>
    </w:p>
    <w:p w14:paraId="3DB0A795" w14:textId="2EF57F12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1x večera (</w:t>
      </w:r>
      <w:proofErr w:type="spellStart"/>
      <w:r w:rsidRPr="004079DD">
        <w:rPr>
          <w:rFonts w:cs="Arial"/>
          <w:szCs w:val="22"/>
        </w:rPr>
        <w:t>raut</w:t>
      </w:r>
      <w:proofErr w:type="spellEnd"/>
      <w:r w:rsidRPr="004079DD">
        <w:rPr>
          <w:rFonts w:cs="Arial"/>
          <w:szCs w:val="22"/>
        </w:rPr>
        <w:t xml:space="preserve">) pre </w:t>
      </w:r>
      <w:r>
        <w:rPr>
          <w:rFonts w:cs="Arial"/>
          <w:szCs w:val="22"/>
        </w:rPr>
        <w:t xml:space="preserve"> max.100</w:t>
      </w:r>
      <w:r w:rsidRPr="004079DD">
        <w:rPr>
          <w:rFonts w:cs="Arial"/>
          <w:szCs w:val="22"/>
        </w:rPr>
        <w:t xml:space="preserve"> osôb, </w:t>
      </w:r>
    </w:p>
    <w:p w14:paraId="3D19E209" w14:textId="77777777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džbány s vodou a sklenenými pohármi na predsedníckom stole neobmedzene dopĺňané obsluhou priebežne počas dňa,</w:t>
      </w:r>
    </w:p>
    <w:p w14:paraId="2501441E" w14:textId="77777777" w:rsidR="00CE42E3" w:rsidRPr="004079DD" w:rsidRDefault="00CE42E3" w:rsidP="00750554">
      <w:pPr>
        <w:pStyle w:val="Odsekzoznamu"/>
        <w:numPr>
          <w:ilvl w:val="0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2. deň konferencie: </w:t>
      </w:r>
    </w:p>
    <w:p w14:paraId="3C9F0C5D" w14:textId="1FEFFFBA" w:rsidR="00CE42E3" w:rsidRDefault="00EF47EB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 1x raňajky pre max. 50</w:t>
      </w:r>
      <w:r w:rsidR="00CE42E3">
        <w:rPr>
          <w:rFonts w:cs="Arial"/>
          <w:szCs w:val="22"/>
        </w:rPr>
        <w:t xml:space="preserve"> osôb </w:t>
      </w:r>
    </w:p>
    <w:p w14:paraId="3CAA20FB" w14:textId="3FA8C754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1x obed pre </w:t>
      </w:r>
      <w:r w:rsidR="00EF47EB">
        <w:rPr>
          <w:rFonts w:cs="Arial"/>
          <w:szCs w:val="22"/>
        </w:rPr>
        <w:t>max.</w:t>
      </w:r>
      <w:r>
        <w:rPr>
          <w:rFonts w:cs="Arial"/>
          <w:szCs w:val="22"/>
        </w:rPr>
        <w:t>100</w:t>
      </w:r>
      <w:r w:rsidRPr="004079DD">
        <w:rPr>
          <w:rFonts w:cs="Arial"/>
          <w:szCs w:val="22"/>
        </w:rPr>
        <w:t xml:space="preserve"> osôb, </w:t>
      </w:r>
    </w:p>
    <w:p w14:paraId="65C004D0" w14:textId="6932F973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1x </w:t>
      </w:r>
      <w:proofErr w:type="spellStart"/>
      <w:r w:rsidRPr="004079DD">
        <w:rPr>
          <w:rFonts w:cs="Arial"/>
          <w:szCs w:val="22"/>
        </w:rPr>
        <w:t>coffee</w:t>
      </w:r>
      <w:proofErr w:type="spellEnd"/>
      <w:r w:rsidRPr="004079DD">
        <w:rPr>
          <w:rFonts w:cs="Arial"/>
          <w:szCs w:val="22"/>
        </w:rPr>
        <w:t xml:space="preserve"> break pre </w:t>
      </w:r>
      <w:r w:rsidR="00EF47EB">
        <w:rPr>
          <w:rFonts w:cs="Arial"/>
          <w:szCs w:val="22"/>
        </w:rPr>
        <w:t xml:space="preserve"> max.</w:t>
      </w:r>
      <w:r>
        <w:rPr>
          <w:rFonts w:cs="Arial"/>
          <w:szCs w:val="22"/>
        </w:rPr>
        <w:t>100</w:t>
      </w:r>
      <w:r w:rsidRPr="004079DD">
        <w:rPr>
          <w:rFonts w:cs="Arial"/>
          <w:szCs w:val="22"/>
        </w:rPr>
        <w:t xml:space="preserve"> osôb, </w:t>
      </w:r>
    </w:p>
    <w:p w14:paraId="12859248" w14:textId="7D8900D4" w:rsidR="00CE42E3" w:rsidRPr="004079DD" w:rsidRDefault="00140AFF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džbány s</w:t>
      </w:r>
      <w:r w:rsidR="008D30FB">
        <w:rPr>
          <w:rFonts w:cs="Arial"/>
          <w:szCs w:val="22"/>
        </w:rPr>
        <w:t> </w:t>
      </w:r>
      <w:r>
        <w:rPr>
          <w:rFonts w:cs="Arial"/>
          <w:szCs w:val="22"/>
        </w:rPr>
        <w:t>vodou</w:t>
      </w:r>
      <w:r w:rsidR="008D30FB">
        <w:rPr>
          <w:rFonts w:cs="Arial"/>
          <w:szCs w:val="22"/>
        </w:rPr>
        <w:t xml:space="preserve"> (1 l/os)</w:t>
      </w:r>
      <w:r>
        <w:rPr>
          <w:rFonts w:cs="Arial"/>
          <w:szCs w:val="22"/>
        </w:rPr>
        <w:t xml:space="preserve"> </w:t>
      </w:r>
      <w:r w:rsidR="00CE42E3" w:rsidRPr="004079DD">
        <w:rPr>
          <w:rFonts w:cs="Arial"/>
          <w:szCs w:val="22"/>
        </w:rPr>
        <w:t>a sklenené poháre na predsedníckom stole dopĺňané obsluhou počas dňa.</w:t>
      </w:r>
    </w:p>
    <w:p w14:paraId="29498B28" w14:textId="77777777" w:rsidR="00CE42E3" w:rsidRPr="004079DD" w:rsidRDefault="00CE42E3" w:rsidP="00CE42E3">
      <w:pPr>
        <w:pStyle w:val="Odsekzoznamu"/>
        <w:ind w:left="0"/>
        <w:contextualSpacing/>
        <w:jc w:val="both"/>
        <w:rPr>
          <w:rFonts w:cs="Arial"/>
          <w:szCs w:val="22"/>
        </w:rPr>
      </w:pPr>
    </w:p>
    <w:p w14:paraId="056C3D73" w14:textId="7F58A9FA" w:rsidR="00CE42E3" w:rsidRPr="00346129" w:rsidRDefault="001837BC" w:rsidP="00346129">
      <w:pPr>
        <w:contextualSpacing/>
        <w:jc w:val="both"/>
        <w:rPr>
          <w:rFonts w:cs="Arial"/>
        </w:rPr>
      </w:pPr>
      <w:r>
        <w:rPr>
          <w:rFonts w:cs="Arial"/>
        </w:rPr>
        <w:t>Požadované menu</w:t>
      </w:r>
      <w:r w:rsidR="00CE42E3" w:rsidRPr="00346129">
        <w:rPr>
          <w:rFonts w:cs="Arial"/>
        </w:rPr>
        <w:t>:</w:t>
      </w:r>
    </w:p>
    <w:p w14:paraId="42D6EDCA" w14:textId="77777777" w:rsidR="00CE42E3" w:rsidRDefault="00CE42E3" w:rsidP="00CE42E3">
      <w:pPr>
        <w:pStyle w:val="Odsekzoznamu"/>
        <w:contextualSpacing/>
        <w:jc w:val="both"/>
        <w:rPr>
          <w:rFonts w:cs="Arial"/>
          <w:szCs w:val="22"/>
        </w:rPr>
      </w:pPr>
    </w:p>
    <w:p w14:paraId="138D4314" w14:textId="7F00C624" w:rsidR="00CE42E3" w:rsidRPr="00346129" w:rsidRDefault="00346129" w:rsidP="00346129">
      <w:pPr>
        <w:contextualSpacing/>
        <w:jc w:val="both"/>
        <w:rPr>
          <w:rFonts w:cs="Arial"/>
        </w:rPr>
      </w:pPr>
      <w:r>
        <w:rPr>
          <w:rFonts w:cs="Arial"/>
        </w:rPr>
        <w:t xml:space="preserve">•             </w:t>
      </w:r>
      <w:r w:rsidR="00CE42E3" w:rsidRPr="00F91008">
        <w:rPr>
          <w:rFonts w:cs="Arial"/>
          <w:u w:val="single"/>
        </w:rPr>
        <w:t xml:space="preserve">RAŇAJKY </w:t>
      </w:r>
    </w:p>
    <w:p w14:paraId="247E15EF" w14:textId="4AED4072" w:rsidR="00CE42E3" w:rsidRPr="00140AFF" w:rsidRDefault="00140AFF" w:rsidP="00140AFF">
      <w:pPr>
        <w:contextualSpacing/>
        <w:jc w:val="both"/>
        <w:rPr>
          <w:rFonts w:cs="Arial"/>
        </w:rPr>
      </w:pPr>
      <w:r>
        <w:rPr>
          <w:rFonts w:cs="Arial"/>
        </w:rPr>
        <w:t xml:space="preserve">               </w:t>
      </w:r>
      <w:r w:rsidR="00346129" w:rsidRPr="00140AFF">
        <w:rPr>
          <w:rFonts w:cs="Arial"/>
        </w:rPr>
        <w:t>(</w:t>
      </w:r>
      <w:r w:rsidR="001837BC">
        <w:rPr>
          <w:rFonts w:cs="Arial"/>
        </w:rPr>
        <w:t>2 x počas konferencie)</w:t>
      </w:r>
    </w:p>
    <w:p w14:paraId="141C2B4C" w14:textId="56E49E0D" w:rsidR="00CE42E3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formou teplého a studeného raňajkovalo bufetu vrátane teplých a studených nápojov – káva (espresso), čaj (výber z balených čajov – zelený, ovocný, bylinkový), džús alebo </w:t>
      </w:r>
      <w:proofErr w:type="spellStart"/>
      <w:r w:rsidRPr="004079DD">
        <w:rPr>
          <w:rFonts w:cs="Arial"/>
          <w:szCs w:val="22"/>
        </w:rPr>
        <w:t>fresh</w:t>
      </w:r>
      <w:proofErr w:type="spellEnd"/>
      <w:r w:rsidRPr="004079DD">
        <w:rPr>
          <w:rFonts w:cs="Arial"/>
          <w:szCs w:val="22"/>
        </w:rPr>
        <w:t>, hygienický balený cukor (ku káve aj k čaju), smotana do kávy, pečivo</w:t>
      </w:r>
    </w:p>
    <w:p w14:paraId="1B902F6B" w14:textId="77777777" w:rsidR="00CE42E3" w:rsidRPr="004079DD" w:rsidRDefault="00CE42E3" w:rsidP="00CE42E3">
      <w:pPr>
        <w:pStyle w:val="Odsekzoznamu"/>
        <w:ind w:left="1080"/>
        <w:contextualSpacing/>
        <w:jc w:val="both"/>
        <w:rPr>
          <w:rFonts w:cs="Arial"/>
          <w:szCs w:val="22"/>
        </w:rPr>
      </w:pPr>
    </w:p>
    <w:p w14:paraId="243BD3AF" w14:textId="77777777" w:rsidR="00CE42E3" w:rsidRPr="00F91008" w:rsidRDefault="00CE42E3" w:rsidP="00750554">
      <w:pPr>
        <w:pStyle w:val="Odsekzoznamu"/>
        <w:numPr>
          <w:ilvl w:val="0"/>
          <w:numId w:val="3"/>
        </w:numPr>
        <w:contextualSpacing/>
        <w:jc w:val="both"/>
        <w:rPr>
          <w:rFonts w:cs="Arial"/>
          <w:szCs w:val="22"/>
          <w:u w:val="single"/>
        </w:rPr>
      </w:pPr>
      <w:r w:rsidRPr="00F91008">
        <w:rPr>
          <w:rFonts w:cs="Arial"/>
          <w:szCs w:val="22"/>
          <w:u w:val="single"/>
        </w:rPr>
        <w:t>OBED</w:t>
      </w:r>
    </w:p>
    <w:p w14:paraId="17B5C24D" w14:textId="6F680206" w:rsidR="00CE42E3" w:rsidRDefault="00346129" w:rsidP="00CE42E3">
      <w:pPr>
        <w:pStyle w:val="Odsekzoznamu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(</w:t>
      </w:r>
      <w:r w:rsidR="00CE42E3" w:rsidRPr="004079DD">
        <w:rPr>
          <w:rFonts w:cs="Arial"/>
          <w:szCs w:val="22"/>
        </w:rPr>
        <w:t xml:space="preserve">2 x pre </w:t>
      </w:r>
      <w:r w:rsidR="00EF47EB">
        <w:rPr>
          <w:rFonts w:cs="Arial"/>
          <w:szCs w:val="22"/>
        </w:rPr>
        <w:t>max.</w:t>
      </w:r>
      <w:r w:rsidR="00CE42E3">
        <w:rPr>
          <w:rFonts w:cs="Arial"/>
          <w:szCs w:val="22"/>
        </w:rPr>
        <w:t>100</w:t>
      </w:r>
      <w:r w:rsidR="00CE42E3" w:rsidRPr="004079DD">
        <w:rPr>
          <w:rFonts w:cs="Arial"/>
          <w:szCs w:val="22"/>
        </w:rPr>
        <w:t xml:space="preserve"> osôb, spolu </w:t>
      </w:r>
      <w:r w:rsidR="00EF47EB">
        <w:rPr>
          <w:rFonts w:cs="Arial"/>
          <w:szCs w:val="22"/>
        </w:rPr>
        <w:t>max.</w:t>
      </w:r>
      <w:r w:rsidR="00CE42E3">
        <w:rPr>
          <w:rFonts w:cs="Arial"/>
          <w:szCs w:val="22"/>
        </w:rPr>
        <w:t xml:space="preserve">200 </w:t>
      </w:r>
      <w:r w:rsidR="00CE42E3" w:rsidRPr="004079DD">
        <w:rPr>
          <w:rFonts w:cs="Arial"/>
          <w:szCs w:val="22"/>
        </w:rPr>
        <w:t>obedov</w:t>
      </w:r>
      <w:r>
        <w:rPr>
          <w:rFonts w:cs="Arial"/>
          <w:szCs w:val="22"/>
        </w:rPr>
        <w:t>)</w:t>
      </w:r>
    </w:p>
    <w:p w14:paraId="502A1E9A" w14:textId="77777777" w:rsidR="00140AFF" w:rsidRDefault="00140AFF" w:rsidP="00CE42E3">
      <w:pPr>
        <w:pStyle w:val="Odsekzoznamu"/>
        <w:contextualSpacing/>
        <w:jc w:val="both"/>
        <w:rPr>
          <w:rFonts w:cs="Arial"/>
          <w:szCs w:val="22"/>
        </w:rPr>
      </w:pPr>
    </w:p>
    <w:p w14:paraId="09D8617D" w14:textId="68CD4C8B" w:rsidR="00CE42E3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teplých hlavných jedál, z toho sú dve mäsité a jedno bezmäsité (zeleninové, múčne, ryba) vrátane príloh, zeleninových/ovocných šalátov a dezertu (zákusok, ovocie) + </w:t>
      </w:r>
      <w:r w:rsidR="00EF47EB">
        <w:rPr>
          <w:rFonts w:cs="Arial"/>
          <w:szCs w:val="22"/>
        </w:rPr>
        <w:t>min.</w:t>
      </w:r>
      <w:r w:rsidRPr="004079DD">
        <w:rPr>
          <w:rFonts w:cs="Arial"/>
          <w:szCs w:val="22"/>
        </w:rPr>
        <w:t>0,33 l nealkoholický nápoj na osobu.</w:t>
      </w:r>
    </w:p>
    <w:p w14:paraId="4DE74E53" w14:textId="77777777" w:rsidR="00CE42E3" w:rsidRPr="004079DD" w:rsidRDefault="00CE42E3" w:rsidP="00346129">
      <w:pPr>
        <w:pStyle w:val="Odsekzoznamu"/>
        <w:ind w:left="1080"/>
        <w:contextualSpacing/>
        <w:jc w:val="both"/>
        <w:rPr>
          <w:rFonts w:cs="Arial"/>
          <w:szCs w:val="22"/>
        </w:rPr>
      </w:pPr>
    </w:p>
    <w:p w14:paraId="693A06C1" w14:textId="039298AC" w:rsidR="00CE42E3" w:rsidRDefault="00CE42E3" w:rsidP="00CE42E3">
      <w:pPr>
        <w:contextualSpacing/>
        <w:jc w:val="both"/>
        <w:rPr>
          <w:rFonts w:ascii="Calibri" w:eastAsia="Times New Roman" w:hAnsi="Calibri" w:cs="Arial"/>
          <w:lang w:eastAsia="cs-CZ"/>
        </w:rPr>
      </w:pPr>
      <w:r>
        <w:rPr>
          <w:rFonts w:ascii="Calibri" w:eastAsia="Times New Roman" w:hAnsi="Calibri" w:cs="Arial"/>
          <w:lang w:eastAsia="cs-CZ"/>
        </w:rPr>
        <w:t xml:space="preserve"> •          </w:t>
      </w:r>
      <w:r w:rsidRPr="00F91008">
        <w:rPr>
          <w:rFonts w:ascii="Calibri" w:eastAsia="Times New Roman" w:hAnsi="Calibri" w:cs="Arial"/>
          <w:u w:val="single"/>
          <w:lang w:eastAsia="cs-CZ"/>
        </w:rPr>
        <w:t>COFFE</w:t>
      </w:r>
      <w:r w:rsidR="00594DA1">
        <w:rPr>
          <w:rFonts w:ascii="Calibri" w:eastAsia="Times New Roman" w:hAnsi="Calibri" w:cs="Arial"/>
          <w:u w:val="single"/>
          <w:lang w:eastAsia="cs-CZ"/>
        </w:rPr>
        <w:t>E</w:t>
      </w:r>
      <w:r w:rsidRPr="00F91008">
        <w:rPr>
          <w:rFonts w:ascii="Calibri" w:eastAsia="Times New Roman" w:hAnsi="Calibri" w:cs="Arial"/>
          <w:u w:val="single"/>
          <w:lang w:eastAsia="cs-CZ"/>
        </w:rPr>
        <w:t xml:space="preserve"> BREAK DOPOLUDNIA</w:t>
      </w:r>
    </w:p>
    <w:p w14:paraId="4D20A6A4" w14:textId="3662718A" w:rsidR="00CE42E3" w:rsidRPr="00CE42E3" w:rsidRDefault="00140AFF" w:rsidP="00CE42E3">
      <w:pPr>
        <w:contextualSpacing/>
        <w:jc w:val="both"/>
        <w:rPr>
          <w:rFonts w:cs="Arial"/>
        </w:rPr>
      </w:pPr>
      <w:r>
        <w:rPr>
          <w:rFonts w:ascii="Calibri" w:eastAsia="Times New Roman" w:hAnsi="Calibri" w:cs="Arial"/>
          <w:lang w:eastAsia="cs-CZ"/>
        </w:rPr>
        <w:t xml:space="preserve">             </w:t>
      </w:r>
      <w:r w:rsidR="00CE42E3">
        <w:rPr>
          <w:rFonts w:ascii="Calibri" w:eastAsia="Times New Roman" w:hAnsi="Calibri" w:cs="Arial"/>
          <w:lang w:eastAsia="cs-CZ"/>
        </w:rPr>
        <w:t xml:space="preserve"> </w:t>
      </w:r>
      <w:r w:rsidR="00CE42E3" w:rsidRPr="00CE42E3">
        <w:rPr>
          <w:rFonts w:cs="Arial"/>
        </w:rPr>
        <w:t xml:space="preserve">(v prvý a druhý deň  konferencie 2 x pre </w:t>
      </w:r>
      <w:r w:rsidR="00EF47EB">
        <w:rPr>
          <w:rFonts w:cs="Arial"/>
        </w:rPr>
        <w:t>max.</w:t>
      </w:r>
      <w:r w:rsidR="00594DA1">
        <w:rPr>
          <w:rFonts w:cs="Arial"/>
        </w:rPr>
        <w:t xml:space="preserve"> 100 osôb, spolu </w:t>
      </w:r>
      <w:r w:rsidR="00EF47EB">
        <w:rPr>
          <w:rFonts w:cs="Arial"/>
        </w:rPr>
        <w:t>max.</w:t>
      </w:r>
      <w:r w:rsidR="00CE42E3" w:rsidRPr="00CE42E3">
        <w:rPr>
          <w:rFonts w:cs="Arial"/>
        </w:rPr>
        <w:t>200 osôb)</w:t>
      </w:r>
    </w:p>
    <w:p w14:paraId="78A5BE30" w14:textId="6346C974" w:rsidR="00CE42E3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Káva – espresso alebo ekvivalent, smotana do kávy, hygienicky balený cukor ku káve aj k čaju, porciovaný med, čaj (výber z balených porciovaných čajov – mix čajov: zelený, ovocný, čierny, bylinkový), horúca voda, porcie citrónu k čaju, minerálka jemne perlivá </w:t>
      </w:r>
      <w:r w:rsidR="00140AFF">
        <w:rPr>
          <w:rFonts w:cs="Arial"/>
          <w:szCs w:val="22"/>
        </w:rPr>
        <w:t>min.</w:t>
      </w:r>
      <w:r w:rsidRPr="004079DD">
        <w:rPr>
          <w:rFonts w:cs="Arial"/>
          <w:szCs w:val="22"/>
        </w:rPr>
        <w:t>0,33 l v sklenených fľašiach, minerálka neperlivá</w:t>
      </w:r>
      <w:r w:rsidR="00140AFF">
        <w:rPr>
          <w:rFonts w:cs="Arial"/>
          <w:szCs w:val="22"/>
        </w:rPr>
        <w:t xml:space="preserve"> min.</w:t>
      </w:r>
      <w:r w:rsidRPr="004079DD">
        <w:rPr>
          <w:rFonts w:cs="Arial"/>
          <w:szCs w:val="22"/>
        </w:rPr>
        <w:t xml:space="preserve"> 0,33 l v sklenených fľašiach, voda s citrónom v krčahoch neobmedzene, čerstvé slané pečivo </w:t>
      </w:r>
      <w:r w:rsidR="00140AFF">
        <w:rPr>
          <w:rFonts w:cs="Arial"/>
          <w:szCs w:val="22"/>
        </w:rPr>
        <w:t>min.</w:t>
      </w:r>
      <w:r w:rsidRPr="004079DD">
        <w:rPr>
          <w:rFonts w:cs="Arial"/>
          <w:szCs w:val="22"/>
        </w:rPr>
        <w:t xml:space="preserve">2 ks /os., čerstvé sladké pečivo </w:t>
      </w:r>
      <w:r w:rsidR="00140AFF">
        <w:rPr>
          <w:rFonts w:cs="Arial"/>
          <w:szCs w:val="22"/>
        </w:rPr>
        <w:t>min.</w:t>
      </w:r>
      <w:r w:rsidRPr="004079DD">
        <w:rPr>
          <w:rFonts w:cs="Arial"/>
          <w:szCs w:val="22"/>
        </w:rPr>
        <w:t>2 ks/os každé minimálne 50g/os., suché čajové pečivo,</w:t>
      </w:r>
      <w:r>
        <w:rPr>
          <w:rFonts w:cs="Arial"/>
          <w:szCs w:val="22"/>
        </w:rPr>
        <w:t xml:space="preserve"> príp.</w:t>
      </w:r>
      <w:r w:rsidRPr="004079DD">
        <w:rPr>
          <w:rFonts w:cs="Arial"/>
          <w:szCs w:val="22"/>
        </w:rPr>
        <w:t xml:space="preserve"> ovocie l ks/os.   Objednáv</w:t>
      </w:r>
      <w:r w:rsidR="00140AFF">
        <w:rPr>
          <w:rFonts w:cs="Arial"/>
          <w:szCs w:val="22"/>
        </w:rPr>
        <w:t xml:space="preserve">ateľ požaduje sklenené poháre, </w:t>
      </w:r>
      <w:r w:rsidRPr="004079DD">
        <w:rPr>
          <w:rFonts w:cs="Arial"/>
          <w:szCs w:val="22"/>
        </w:rPr>
        <w:t>šálky, lyžičky na kávu a čaj.</w:t>
      </w:r>
    </w:p>
    <w:p w14:paraId="0E5861A8" w14:textId="5B8CF8B3" w:rsidR="00CE42E3" w:rsidRDefault="00CE42E3" w:rsidP="00CE42E3">
      <w:pPr>
        <w:pStyle w:val="Odsekzoznamu"/>
        <w:ind w:left="1080"/>
        <w:contextualSpacing/>
        <w:jc w:val="both"/>
        <w:rPr>
          <w:rFonts w:cs="Arial"/>
          <w:szCs w:val="22"/>
        </w:rPr>
      </w:pPr>
    </w:p>
    <w:p w14:paraId="4A2DDC65" w14:textId="77777777" w:rsidR="00CE42E3" w:rsidRPr="004079DD" w:rsidRDefault="00CE42E3" w:rsidP="00CE42E3">
      <w:pPr>
        <w:pStyle w:val="Odsekzoznamu"/>
        <w:ind w:left="1080"/>
        <w:contextualSpacing/>
        <w:jc w:val="both"/>
        <w:rPr>
          <w:rFonts w:cs="Arial"/>
          <w:szCs w:val="22"/>
        </w:rPr>
      </w:pPr>
    </w:p>
    <w:p w14:paraId="0E23BE8D" w14:textId="52B07CAE" w:rsidR="00CE42E3" w:rsidRPr="00F91008" w:rsidRDefault="00CE42E3" w:rsidP="00750554">
      <w:pPr>
        <w:pStyle w:val="Odsekzoznamu"/>
        <w:numPr>
          <w:ilvl w:val="0"/>
          <w:numId w:val="3"/>
        </w:numPr>
        <w:contextualSpacing/>
        <w:jc w:val="both"/>
        <w:rPr>
          <w:rFonts w:cs="Arial"/>
          <w:szCs w:val="22"/>
          <w:u w:val="single"/>
        </w:rPr>
      </w:pPr>
      <w:r w:rsidRPr="00F91008">
        <w:rPr>
          <w:rFonts w:cs="Arial"/>
          <w:szCs w:val="22"/>
          <w:u w:val="single"/>
        </w:rPr>
        <w:t>COFFE</w:t>
      </w:r>
      <w:r w:rsidR="00594DA1">
        <w:rPr>
          <w:rFonts w:cs="Arial"/>
          <w:szCs w:val="22"/>
          <w:u w:val="single"/>
        </w:rPr>
        <w:t>E</w:t>
      </w:r>
      <w:r w:rsidRPr="00F91008">
        <w:rPr>
          <w:rFonts w:cs="Arial"/>
          <w:szCs w:val="22"/>
          <w:u w:val="single"/>
        </w:rPr>
        <w:t xml:space="preserve"> BREAK POPOLUDNÍ</w:t>
      </w:r>
    </w:p>
    <w:p w14:paraId="097E24C3" w14:textId="71451691" w:rsidR="00CE42E3" w:rsidRDefault="00140AFF" w:rsidP="00CE42E3">
      <w:pPr>
        <w:pStyle w:val="Odsekzoznamu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CE42E3" w:rsidRPr="004079DD">
        <w:rPr>
          <w:rFonts w:cs="Arial"/>
          <w:szCs w:val="22"/>
        </w:rPr>
        <w:t xml:space="preserve">(v prvý deň konferencie 1 x pre </w:t>
      </w:r>
      <w:r w:rsidR="00594DA1">
        <w:rPr>
          <w:rFonts w:cs="Arial"/>
          <w:szCs w:val="22"/>
        </w:rPr>
        <w:t>max.</w:t>
      </w:r>
      <w:r w:rsidR="00CE42E3">
        <w:rPr>
          <w:rFonts w:cs="Arial"/>
          <w:szCs w:val="22"/>
        </w:rPr>
        <w:t>100</w:t>
      </w:r>
      <w:r w:rsidR="00CE42E3" w:rsidRPr="004079DD">
        <w:rPr>
          <w:rFonts w:cs="Arial"/>
          <w:szCs w:val="22"/>
        </w:rPr>
        <w:t xml:space="preserve"> osôb)</w:t>
      </w:r>
    </w:p>
    <w:p w14:paraId="6A58B43D" w14:textId="77777777" w:rsidR="00CE42E3" w:rsidRPr="004079DD" w:rsidRDefault="00CE42E3" w:rsidP="00CE42E3">
      <w:pPr>
        <w:pStyle w:val="Odsekzoznamu"/>
        <w:contextualSpacing/>
        <w:jc w:val="both"/>
        <w:rPr>
          <w:rFonts w:cs="Arial"/>
          <w:szCs w:val="22"/>
        </w:rPr>
      </w:pPr>
    </w:p>
    <w:p w14:paraId="475500EA" w14:textId="25FD8265" w:rsidR="00CE42E3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Káva – espresso alebo ekvivalent, smotana do kávy, hygienicky balený cukor ku </w:t>
      </w:r>
      <w:r w:rsidR="00140AFF">
        <w:rPr>
          <w:rFonts w:cs="Arial"/>
          <w:szCs w:val="22"/>
        </w:rPr>
        <w:t xml:space="preserve">káve aj k čaju, porciovaný med, </w:t>
      </w:r>
      <w:r w:rsidRPr="004079DD">
        <w:rPr>
          <w:rFonts w:cs="Arial"/>
          <w:szCs w:val="22"/>
        </w:rPr>
        <w:t xml:space="preserve">čaj (výber z balených porciovaných čajov – mix čajov: zelený, ovocný, čierny, bylinkový), horúca voda, porcie citrónu k čaju, minerálka jemne perlivá </w:t>
      </w:r>
      <w:r w:rsidR="00140AFF">
        <w:rPr>
          <w:rFonts w:cs="Arial"/>
          <w:szCs w:val="22"/>
        </w:rPr>
        <w:t>min.</w:t>
      </w:r>
      <w:r w:rsidRPr="004079DD">
        <w:rPr>
          <w:rFonts w:cs="Arial"/>
          <w:szCs w:val="22"/>
        </w:rPr>
        <w:t>0,33 l</w:t>
      </w:r>
      <w:r>
        <w:rPr>
          <w:rFonts w:cs="Arial"/>
          <w:szCs w:val="22"/>
        </w:rPr>
        <w:t xml:space="preserve"> v sklenených fľašiach</w:t>
      </w:r>
      <w:r w:rsidRPr="004079DD">
        <w:rPr>
          <w:rFonts w:cs="Arial"/>
          <w:szCs w:val="22"/>
        </w:rPr>
        <w:t xml:space="preserve">, minerálka neperlivá </w:t>
      </w:r>
      <w:r w:rsidR="00140AFF">
        <w:rPr>
          <w:rFonts w:cs="Arial"/>
          <w:szCs w:val="22"/>
        </w:rPr>
        <w:t>min.</w:t>
      </w:r>
      <w:r w:rsidRPr="004079DD">
        <w:rPr>
          <w:rFonts w:cs="Arial"/>
          <w:szCs w:val="22"/>
        </w:rPr>
        <w:t>0,33 l</w:t>
      </w:r>
      <w:r>
        <w:rPr>
          <w:rFonts w:cs="Arial"/>
          <w:szCs w:val="22"/>
        </w:rPr>
        <w:t xml:space="preserve"> v sklenených fľašiach</w:t>
      </w:r>
      <w:r w:rsidRPr="004079DD">
        <w:rPr>
          <w:rFonts w:cs="Arial"/>
          <w:szCs w:val="22"/>
        </w:rPr>
        <w:t xml:space="preserve">, voda </w:t>
      </w:r>
      <w:r w:rsidRPr="004079DD">
        <w:rPr>
          <w:rFonts w:cs="Arial"/>
          <w:szCs w:val="22"/>
        </w:rPr>
        <w:lastRenderedPageBreak/>
        <w:t xml:space="preserve">s citrónom v krčahoch neobmedzene, obložený chlieb šunkový a syrový </w:t>
      </w:r>
      <w:r w:rsidR="00140AFF">
        <w:rPr>
          <w:rFonts w:cs="Arial"/>
          <w:szCs w:val="22"/>
        </w:rPr>
        <w:t>min.</w:t>
      </w:r>
      <w:r w:rsidRPr="004079DD">
        <w:rPr>
          <w:rFonts w:cs="Arial"/>
          <w:szCs w:val="22"/>
        </w:rPr>
        <w:t>2 ks/os., každý minimálne 120g/ks.</w:t>
      </w:r>
      <w:r>
        <w:rPr>
          <w:rFonts w:cs="Arial"/>
          <w:szCs w:val="22"/>
        </w:rPr>
        <w:t xml:space="preserve">, príp. </w:t>
      </w:r>
      <w:r w:rsidRPr="004079DD">
        <w:rPr>
          <w:rFonts w:cs="Arial"/>
          <w:szCs w:val="22"/>
        </w:rPr>
        <w:t>ovocie 1 ks/os. Objednávateľ požaduje sk</w:t>
      </w:r>
      <w:r w:rsidR="00140AFF">
        <w:rPr>
          <w:rFonts w:cs="Arial"/>
          <w:szCs w:val="22"/>
        </w:rPr>
        <w:t xml:space="preserve">lenené fľaše, sklenené poháre, </w:t>
      </w:r>
      <w:r w:rsidRPr="004079DD">
        <w:rPr>
          <w:rFonts w:cs="Arial"/>
          <w:szCs w:val="22"/>
        </w:rPr>
        <w:t>šálky, lyžičky na kávu a čaj.</w:t>
      </w:r>
    </w:p>
    <w:p w14:paraId="0980205B" w14:textId="77777777" w:rsidR="00140AFF" w:rsidRPr="004079DD" w:rsidRDefault="00140AFF" w:rsidP="00140AFF">
      <w:pPr>
        <w:pStyle w:val="Odsekzoznamu"/>
        <w:ind w:left="1080"/>
        <w:contextualSpacing/>
        <w:jc w:val="both"/>
        <w:rPr>
          <w:rFonts w:cs="Arial"/>
          <w:szCs w:val="22"/>
        </w:rPr>
      </w:pPr>
    </w:p>
    <w:p w14:paraId="2310F411" w14:textId="178C7FAB" w:rsidR="00CE42E3" w:rsidRPr="00F91008" w:rsidRDefault="00CE42E3" w:rsidP="00750554">
      <w:pPr>
        <w:pStyle w:val="Odsekzoznamu"/>
        <w:numPr>
          <w:ilvl w:val="0"/>
          <w:numId w:val="3"/>
        </w:numPr>
        <w:contextualSpacing/>
        <w:jc w:val="both"/>
        <w:rPr>
          <w:rFonts w:cs="Arial"/>
          <w:szCs w:val="22"/>
          <w:u w:val="single"/>
        </w:rPr>
      </w:pPr>
      <w:r w:rsidRPr="00F91008">
        <w:rPr>
          <w:rFonts w:cs="Arial"/>
          <w:szCs w:val="22"/>
          <w:u w:val="single"/>
        </w:rPr>
        <w:t xml:space="preserve">VEČERA </w:t>
      </w:r>
    </w:p>
    <w:p w14:paraId="5C6FE898" w14:textId="18C2EFF8" w:rsidR="00CE42E3" w:rsidRPr="00CE42E3" w:rsidRDefault="00A6334C" w:rsidP="00CE42E3">
      <w:pPr>
        <w:ind w:left="708"/>
        <w:contextualSpacing/>
        <w:jc w:val="both"/>
        <w:rPr>
          <w:rFonts w:cs="Arial"/>
        </w:rPr>
      </w:pPr>
      <w:r>
        <w:rPr>
          <w:rFonts w:cs="Arial"/>
        </w:rPr>
        <w:t>(</w:t>
      </w:r>
      <w:r w:rsidR="00CE42E3">
        <w:rPr>
          <w:rFonts w:cs="Arial"/>
        </w:rPr>
        <w:t>v prvý deň</w:t>
      </w:r>
      <w:r w:rsidR="00CE42E3" w:rsidRPr="00CE42E3">
        <w:rPr>
          <w:rFonts w:cs="Arial"/>
        </w:rPr>
        <w:t xml:space="preserve"> </w:t>
      </w:r>
      <w:proofErr w:type="spellStart"/>
      <w:r w:rsidR="00CE42E3" w:rsidRPr="00CE42E3">
        <w:rPr>
          <w:rFonts w:cs="Arial"/>
        </w:rPr>
        <w:t>deň</w:t>
      </w:r>
      <w:proofErr w:type="spellEnd"/>
      <w:r w:rsidR="00CE42E3" w:rsidRPr="00CE42E3">
        <w:rPr>
          <w:rFonts w:cs="Arial"/>
        </w:rPr>
        <w:t xml:space="preserve"> konferencie slávnostná večera pre </w:t>
      </w:r>
      <w:r w:rsidR="00CE42E3">
        <w:rPr>
          <w:rFonts w:cs="Arial"/>
        </w:rPr>
        <w:t>max.</w:t>
      </w:r>
      <w:r w:rsidR="00CE42E3" w:rsidRPr="00CE42E3">
        <w:rPr>
          <w:rFonts w:cs="Arial"/>
        </w:rPr>
        <w:t xml:space="preserve"> 100 osôb) </w:t>
      </w:r>
    </w:p>
    <w:p w14:paraId="40D4CBD1" w14:textId="77777777" w:rsidR="00CE42E3" w:rsidRPr="004079DD" w:rsidRDefault="00CE42E3" w:rsidP="00CE42E3">
      <w:pPr>
        <w:pStyle w:val="Odsekzoznamu"/>
        <w:ind w:left="1080"/>
        <w:contextualSpacing/>
        <w:jc w:val="both"/>
        <w:rPr>
          <w:rFonts w:cs="Arial"/>
          <w:szCs w:val="22"/>
        </w:rPr>
      </w:pPr>
    </w:p>
    <w:p w14:paraId="4C3B06CE" w14:textId="77777777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teplý bufet (výber z dvoch polievok, minimálne 3 mäsité jedlá, 1 </w:t>
      </w:r>
      <w:r>
        <w:rPr>
          <w:rFonts w:cs="Arial"/>
          <w:szCs w:val="22"/>
        </w:rPr>
        <w:t>bezmäsité</w:t>
      </w:r>
      <w:r w:rsidRPr="004079DD">
        <w:rPr>
          <w:rFonts w:cs="Arial"/>
          <w:szCs w:val="22"/>
        </w:rPr>
        <w:t xml:space="preserve"> 3 prílohy)</w:t>
      </w:r>
    </w:p>
    <w:p w14:paraId="0F80E2C8" w14:textId="77777777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studený bufet (misy, šaláty, </w:t>
      </w:r>
      <w:proofErr w:type="spellStart"/>
      <w:r w:rsidRPr="004079DD">
        <w:rPr>
          <w:rFonts w:cs="Arial"/>
          <w:szCs w:val="22"/>
        </w:rPr>
        <w:t>finger</w:t>
      </w:r>
      <w:proofErr w:type="spellEnd"/>
      <w:r w:rsidRPr="004079DD">
        <w:rPr>
          <w:rFonts w:cs="Arial"/>
          <w:szCs w:val="22"/>
        </w:rPr>
        <w:t xml:space="preserve"> </w:t>
      </w:r>
      <w:proofErr w:type="spellStart"/>
      <w:r w:rsidRPr="004079DD">
        <w:rPr>
          <w:rFonts w:cs="Arial"/>
          <w:szCs w:val="22"/>
        </w:rPr>
        <w:t>food</w:t>
      </w:r>
      <w:proofErr w:type="spellEnd"/>
      <w:r w:rsidRPr="004079DD">
        <w:rPr>
          <w:rFonts w:cs="Arial"/>
          <w:szCs w:val="22"/>
        </w:rPr>
        <w:t xml:space="preserve">), banketové pečivo </w:t>
      </w:r>
    </w:p>
    <w:p w14:paraId="5E88D33E" w14:textId="2A6DDAD6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zákusok – </w:t>
      </w:r>
      <w:r>
        <w:rPr>
          <w:rFonts w:cs="Arial"/>
          <w:szCs w:val="22"/>
        </w:rPr>
        <w:t xml:space="preserve"> min.</w:t>
      </w:r>
      <w:r w:rsidRPr="004079DD">
        <w:rPr>
          <w:rFonts w:cs="Arial"/>
          <w:szCs w:val="22"/>
        </w:rPr>
        <w:t xml:space="preserve">3 druhy, </w:t>
      </w:r>
    </w:p>
    <w:p w14:paraId="421CE164" w14:textId="77777777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káva – espresso, mlieko do kávy, hygienicky balený cukor, </w:t>
      </w:r>
    </w:p>
    <w:p w14:paraId="68FF9A6F" w14:textId="77777777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nápojový bufet (minimálne minerálna voda perlivá a jemne perlivá v pomere 1:1, ovocná šťava 100%, nealkoholický nápoj – mix </w:t>
      </w:r>
    </w:p>
    <w:p w14:paraId="30D47DC0" w14:textId="53865788" w:rsidR="00CE42E3" w:rsidRPr="004079DD" w:rsidRDefault="00CE42E3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šumivé víno – </w:t>
      </w:r>
      <w:r>
        <w:rPr>
          <w:rFonts w:cs="Arial"/>
          <w:szCs w:val="22"/>
        </w:rPr>
        <w:t xml:space="preserve"> min.</w:t>
      </w:r>
      <w:r w:rsidRPr="004079DD">
        <w:rPr>
          <w:rFonts w:cs="Arial"/>
          <w:szCs w:val="22"/>
        </w:rPr>
        <w:t xml:space="preserve">0,1 l na osobu </w:t>
      </w:r>
    </w:p>
    <w:p w14:paraId="4C9D906D" w14:textId="77777777" w:rsidR="00140AFF" w:rsidRDefault="00140AFF" w:rsidP="00CE42E3">
      <w:pPr>
        <w:pStyle w:val="Odsekzoznamu"/>
        <w:ind w:left="720"/>
        <w:contextualSpacing/>
        <w:jc w:val="both"/>
        <w:rPr>
          <w:rFonts w:cs="Arial"/>
          <w:szCs w:val="22"/>
        </w:rPr>
      </w:pPr>
    </w:p>
    <w:p w14:paraId="76B4C270" w14:textId="72FC1AD0" w:rsidR="005F3E83" w:rsidRPr="00140AFF" w:rsidRDefault="00CE42E3" w:rsidP="00140AFF">
      <w:pPr>
        <w:contextualSpacing/>
        <w:rPr>
          <w:rFonts w:cs="Calibri"/>
        </w:rPr>
      </w:pPr>
      <w:r w:rsidRPr="00140AFF">
        <w:rPr>
          <w:rFonts w:cs="Arial"/>
        </w:rPr>
        <w:t>Menu formou teplého a studeného bufetu – výber minimálne z 2 teplých polievok a troch</w:t>
      </w:r>
    </w:p>
    <w:p w14:paraId="400BCE06" w14:textId="77777777" w:rsidR="00337911" w:rsidRPr="007767BC" w:rsidRDefault="00337911" w:rsidP="00140AFF">
      <w:pPr>
        <w:tabs>
          <w:tab w:val="left" w:pos="322"/>
        </w:tabs>
        <w:rPr>
          <w:rFonts w:cstheme="minorHAnsi"/>
        </w:rPr>
      </w:pPr>
      <w:r w:rsidRPr="007767BC">
        <w:rPr>
          <w:rFonts w:cstheme="minorHAnsi"/>
        </w:rPr>
        <w:t xml:space="preserve">Dodávateľ služieb musí rešpektovať požiadavku na prípadné </w:t>
      </w:r>
      <w:r w:rsidRPr="007767BC">
        <w:rPr>
          <w:rFonts w:cstheme="minorHAnsi"/>
          <w:u w:val="single"/>
        </w:rPr>
        <w:t>diétne obmedzenia účastníkov</w:t>
      </w:r>
      <w:r w:rsidRPr="007767BC">
        <w:rPr>
          <w:rFonts w:cstheme="minorHAnsi"/>
        </w:rPr>
        <w:t xml:space="preserve"> (vegetariánska, bezlepková strava a pod.), pričom táto skutočnosť bude dodávateľovi upresnená najneskôr 24 hodín pred podujatím</w:t>
      </w:r>
    </w:p>
    <w:p w14:paraId="721F1138" w14:textId="512A6CC7" w:rsidR="00337911" w:rsidRPr="009453E8" w:rsidRDefault="00337911" w:rsidP="00140AFF">
      <w:pPr>
        <w:spacing w:after="120"/>
        <w:rPr>
          <w:rFonts w:cstheme="minorHAnsi"/>
        </w:rPr>
      </w:pPr>
      <w:r w:rsidRPr="009453E8">
        <w:rPr>
          <w:rFonts w:cstheme="minorHAnsi"/>
        </w:rPr>
        <w:t>Nápoje sa budú servírovať do nápojového skla, neakceptujeme jednorazové plastové poháre</w:t>
      </w:r>
    </w:p>
    <w:p w14:paraId="2CE47A65" w14:textId="6427D42D" w:rsidR="00337911" w:rsidRPr="004E5B82" w:rsidRDefault="00337911" w:rsidP="00140AFF">
      <w:pPr>
        <w:pStyle w:val="Normlnywebov"/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4E5B82">
        <w:rPr>
          <w:rFonts w:asciiTheme="minorHAnsi" w:hAnsiTheme="minorHAnsi" w:cstheme="minorHAnsi"/>
          <w:sz w:val="22"/>
          <w:szCs w:val="22"/>
        </w:rPr>
        <w:t xml:space="preserve">Nápoje sa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podávaju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́ v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sklenených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fľašiach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/nádobách </w:t>
      </w:r>
      <w:r w:rsidR="007767BC">
        <w:rPr>
          <w:rFonts w:asciiTheme="minorHAnsi" w:hAnsiTheme="minorHAnsi" w:cstheme="minorHAnsi"/>
          <w:sz w:val="22"/>
          <w:szCs w:val="22"/>
        </w:rPr>
        <w:t xml:space="preserve">(okrem nápojov, ktoré sú súčasťou balíčkov – pri tých verejný obstarávateľ akceptuje balenie v plastových fľašiach z bezpečnostných dôvodov), </w:t>
      </w:r>
      <w:r w:rsidRPr="004E5B82">
        <w:rPr>
          <w:rFonts w:asciiTheme="minorHAnsi" w:hAnsiTheme="minorHAnsi" w:cstheme="minorHAnsi"/>
          <w:sz w:val="22"/>
          <w:szCs w:val="22"/>
        </w:rPr>
        <w:t xml:space="preserve">neotvorené,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otvárat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̌ sa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podľa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 potreby. </w:t>
      </w:r>
    </w:p>
    <w:p w14:paraId="7B83F738" w14:textId="77777777" w:rsidR="00330B5E" w:rsidRPr="00D05194" w:rsidRDefault="00330B5E" w:rsidP="00CD48BA">
      <w:pPr>
        <w:pStyle w:val="Odsekzoznamu"/>
        <w:tabs>
          <w:tab w:val="left" w:pos="322"/>
        </w:tabs>
        <w:ind w:left="0"/>
        <w:jc w:val="both"/>
        <w:rPr>
          <w:rFonts w:cs="Calibri"/>
          <w:szCs w:val="22"/>
        </w:rPr>
      </w:pPr>
    </w:p>
    <w:p w14:paraId="4AB9C9FD" w14:textId="77777777" w:rsidR="0081757E" w:rsidRDefault="0081757E" w:rsidP="00CD48BA">
      <w:pPr>
        <w:tabs>
          <w:tab w:val="left" w:pos="256"/>
          <w:tab w:val="left" w:pos="322"/>
        </w:tabs>
        <w:jc w:val="both"/>
        <w:rPr>
          <w:rFonts w:ascii="Calibri" w:hAnsi="Calibri" w:cs="Calibri"/>
        </w:rPr>
      </w:pPr>
    </w:p>
    <w:p w14:paraId="02E13255" w14:textId="77777777" w:rsidR="00330B5E" w:rsidRPr="00D05194" w:rsidRDefault="00330B5E" w:rsidP="00CD48BA">
      <w:pPr>
        <w:pStyle w:val="Odsekzoznamu"/>
        <w:tabs>
          <w:tab w:val="left" w:pos="180"/>
          <w:tab w:val="left" w:pos="256"/>
          <w:tab w:val="left" w:pos="322"/>
        </w:tabs>
        <w:jc w:val="both"/>
        <w:rPr>
          <w:rFonts w:cs="Calibri"/>
          <w:szCs w:val="22"/>
        </w:rPr>
      </w:pPr>
    </w:p>
    <w:p w14:paraId="1454A24D" w14:textId="585D860F" w:rsidR="00330B5E" w:rsidRPr="00EF47EB" w:rsidRDefault="00330B5E" w:rsidP="00750554">
      <w:pPr>
        <w:pStyle w:val="Odsekzoznamu"/>
        <w:numPr>
          <w:ilvl w:val="0"/>
          <w:numId w:val="4"/>
        </w:numPr>
        <w:jc w:val="both"/>
        <w:rPr>
          <w:rFonts w:cs="Calibri"/>
          <w:b/>
        </w:rPr>
      </w:pPr>
      <w:bookmarkStart w:id="0" w:name="_Toc488221730"/>
      <w:r w:rsidRPr="00EF47EB">
        <w:rPr>
          <w:rFonts w:cs="Calibri"/>
          <w:b/>
        </w:rPr>
        <w:t>P</w:t>
      </w:r>
      <w:bookmarkEnd w:id="0"/>
      <w:r w:rsidRPr="00EF47EB">
        <w:rPr>
          <w:rFonts w:cs="Calibri"/>
          <w:b/>
        </w:rPr>
        <w:t>RENÁJOM PRIESTOROV</w:t>
      </w:r>
    </w:p>
    <w:p w14:paraId="52F213E1" w14:textId="77777777" w:rsidR="00EF47EB" w:rsidRPr="00D50276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doba prenájmu: 2 dni</w:t>
      </w:r>
      <w:r>
        <w:rPr>
          <w:rFonts w:cs="Arial"/>
          <w:szCs w:val="22"/>
        </w:rPr>
        <w:t xml:space="preserve"> po 7 hod.</w:t>
      </w:r>
      <w:r w:rsidRPr="004079DD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</w:p>
    <w:p w14:paraId="2BF18A0A" w14:textId="77777777" w:rsidR="00EF47EB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proofErr w:type="spellStart"/>
      <w:r w:rsidRPr="004079DD">
        <w:rPr>
          <w:rFonts w:cs="Arial"/>
          <w:szCs w:val="22"/>
        </w:rPr>
        <w:t>kinosálové</w:t>
      </w:r>
      <w:proofErr w:type="spellEnd"/>
      <w:r w:rsidRPr="004079DD">
        <w:rPr>
          <w:rFonts w:cs="Arial"/>
          <w:szCs w:val="22"/>
        </w:rPr>
        <w:t xml:space="preserve"> sedenie pre min. </w:t>
      </w:r>
      <w:r>
        <w:rPr>
          <w:rFonts w:cs="Arial"/>
          <w:szCs w:val="22"/>
        </w:rPr>
        <w:t>100</w:t>
      </w:r>
      <w:r w:rsidRPr="004079DD">
        <w:rPr>
          <w:rFonts w:cs="Arial"/>
          <w:szCs w:val="22"/>
        </w:rPr>
        <w:t xml:space="preserve"> osôb</w:t>
      </w:r>
      <w:r>
        <w:rPr>
          <w:rFonts w:cs="Arial"/>
          <w:szCs w:val="22"/>
        </w:rPr>
        <w:t xml:space="preserve"> s možnosťou preskupenia stoličiek a pristavenia piatich väčších stolov pre potreby vytvorenia piatich diskusných skupín, t. j. okrúhlych stolov vo forme tzv. </w:t>
      </w:r>
      <w:proofErr w:type="spellStart"/>
      <w:r>
        <w:rPr>
          <w:rFonts w:cs="Arial"/>
          <w:szCs w:val="22"/>
        </w:rPr>
        <w:t>world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caffee</w:t>
      </w:r>
      <w:proofErr w:type="spellEnd"/>
      <w:r>
        <w:rPr>
          <w:rFonts w:cs="Arial"/>
          <w:szCs w:val="22"/>
        </w:rPr>
        <w:t>.</w:t>
      </w:r>
    </w:p>
    <w:p w14:paraId="6C49594D" w14:textId="607D7F5F" w:rsidR="00EF47EB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5x diskusná skupina formou okrúhlych stolov, tzv. </w:t>
      </w:r>
      <w:proofErr w:type="spellStart"/>
      <w:r>
        <w:rPr>
          <w:rFonts w:cs="Arial"/>
          <w:szCs w:val="22"/>
        </w:rPr>
        <w:t>world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coffee</w:t>
      </w:r>
      <w:proofErr w:type="spellEnd"/>
      <w:r>
        <w:rPr>
          <w:rFonts w:cs="Arial"/>
          <w:szCs w:val="22"/>
        </w:rPr>
        <w:t xml:space="preserve">: Pre každú diskusnú skupinu bude k dispozícii min.20 stoličiek, jeden väčší stôl a jeden </w:t>
      </w:r>
      <w:proofErr w:type="spellStart"/>
      <w:r>
        <w:rPr>
          <w:rFonts w:cs="Arial"/>
          <w:szCs w:val="22"/>
        </w:rPr>
        <w:t>flipchart</w:t>
      </w:r>
      <w:proofErr w:type="spellEnd"/>
      <w:r>
        <w:rPr>
          <w:rFonts w:cs="Arial"/>
          <w:szCs w:val="22"/>
        </w:rPr>
        <w:t xml:space="preserve"> s </w:t>
      </w:r>
      <w:proofErr w:type="spellStart"/>
      <w:r>
        <w:rPr>
          <w:rFonts w:cs="Arial"/>
          <w:szCs w:val="22"/>
        </w:rPr>
        <w:t>fixou</w:t>
      </w:r>
      <w:proofErr w:type="spellEnd"/>
      <w:r>
        <w:rPr>
          <w:rFonts w:cs="Arial"/>
          <w:szCs w:val="22"/>
        </w:rPr>
        <w:t xml:space="preserve">. Jeden ďalší </w:t>
      </w:r>
      <w:proofErr w:type="spellStart"/>
      <w:r>
        <w:rPr>
          <w:rFonts w:cs="Arial"/>
          <w:szCs w:val="22"/>
        </w:rPr>
        <w:t>flipchart</w:t>
      </w:r>
      <w:proofErr w:type="spellEnd"/>
      <w:r>
        <w:rPr>
          <w:rFonts w:cs="Arial"/>
          <w:szCs w:val="22"/>
        </w:rPr>
        <w:t xml:space="preserve"> bude k dispozícii pre predsednícky stôl (t. j. spolu 6 pohyblivých </w:t>
      </w:r>
      <w:proofErr w:type="spellStart"/>
      <w:r>
        <w:rPr>
          <w:rFonts w:cs="Arial"/>
          <w:szCs w:val="22"/>
        </w:rPr>
        <w:t>flipchartov</w:t>
      </w:r>
      <w:proofErr w:type="spellEnd"/>
      <w:r>
        <w:rPr>
          <w:rFonts w:cs="Arial"/>
          <w:szCs w:val="22"/>
        </w:rPr>
        <w:t xml:space="preserve">). Požadované je zabezpečenie technických pracovníkov, ktorí podľa programu konferencie upravia </w:t>
      </w:r>
      <w:proofErr w:type="spellStart"/>
      <w:r>
        <w:rPr>
          <w:rFonts w:cs="Arial"/>
          <w:szCs w:val="22"/>
        </w:rPr>
        <w:t>kinosálové</w:t>
      </w:r>
      <w:proofErr w:type="spellEnd"/>
      <w:r>
        <w:rPr>
          <w:rFonts w:cs="Arial"/>
          <w:szCs w:val="22"/>
        </w:rPr>
        <w:t xml:space="preserve"> sedene do sedenia pre diskusné skupiny vo forme okrúhlych stolov tzv. </w:t>
      </w:r>
      <w:proofErr w:type="spellStart"/>
      <w:r>
        <w:rPr>
          <w:rFonts w:cs="Arial"/>
          <w:szCs w:val="22"/>
        </w:rPr>
        <w:t>world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caffee</w:t>
      </w:r>
      <w:proofErr w:type="spellEnd"/>
      <w:r>
        <w:rPr>
          <w:rFonts w:cs="Arial"/>
          <w:szCs w:val="22"/>
        </w:rPr>
        <w:t xml:space="preserve">. </w:t>
      </w:r>
    </w:p>
    <w:p w14:paraId="54F3DD9A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predsednícky stôl pre min. 6 osôb,</w:t>
      </w:r>
    </w:p>
    <w:p w14:paraId="2A8935E3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6 kresiel a dva malé stolíky na panelovú diskusiu, umiestnené vedľa predsedníckeho stola</w:t>
      </w:r>
    </w:p>
    <w:p w14:paraId="6CE5103E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šatňa </w:t>
      </w:r>
    </w:p>
    <w:p w14:paraId="2AACFF01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priestor na podávanie </w:t>
      </w:r>
      <w:proofErr w:type="spellStart"/>
      <w:r w:rsidRPr="004079DD">
        <w:rPr>
          <w:rFonts w:cs="Arial"/>
          <w:szCs w:val="22"/>
        </w:rPr>
        <w:t>coffee</w:t>
      </w:r>
      <w:proofErr w:type="spellEnd"/>
      <w:r w:rsidRPr="004079DD">
        <w:rPr>
          <w:rFonts w:cs="Arial"/>
          <w:szCs w:val="22"/>
        </w:rPr>
        <w:t xml:space="preserve"> break v blízkosti kongresovej sály</w:t>
      </w:r>
    </w:p>
    <w:p w14:paraId="49BF932B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priestor pre registráciu účastníkov a potrebné vybavenie (stôl potiahnutý z troch strán obrusom, stoličky)</w:t>
      </w:r>
    </w:p>
    <w:p w14:paraId="557DAF3D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priestory pre distribúciu firemných materiálov s min. 3 stolíkmi,</w:t>
      </w:r>
    </w:p>
    <w:p w14:paraId="51B89019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1 menšia uzamykateľná miestnosť pre organizátorov na uskladnenie materiálu a pomôcok,</w:t>
      </w:r>
    </w:p>
    <w:p w14:paraId="307D003A" w14:textId="77777777" w:rsidR="00EF47EB" w:rsidRPr="004079DD" w:rsidRDefault="00EF47EB" w:rsidP="00750554">
      <w:pPr>
        <w:pStyle w:val="Odsekzoznamu"/>
        <w:numPr>
          <w:ilvl w:val="0"/>
          <w:numId w:val="6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lastRenderedPageBreak/>
        <w:t>živá kvetinová výzdoba na alebo pred predsedníckym stolom,</w:t>
      </w:r>
    </w:p>
    <w:p w14:paraId="467E6F30" w14:textId="75BF2B6A" w:rsidR="00EF47EB" w:rsidRPr="004079DD" w:rsidRDefault="00140AFF" w:rsidP="00EF47EB">
      <w:pPr>
        <w:pStyle w:val="Odsekzoznamu"/>
        <w:ind w:left="72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     </w:t>
      </w:r>
      <w:r w:rsidR="00EF47EB" w:rsidRPr="004079DD">
        <w:rPr>
          <w:rFonts w:cs="Arial"/>
          <w:szCs w:val="22"/>
        </w:rPr>
        <w:t xml:space="preserve">výzdoba </w:t>
      </w:r>
      <w:proofErr w:type="spellStart"/>
      <w:r w:rsidR="00EF47EB" w:rsidRPr="004079DD">
        <w:rPr>
          <w:rFonts w:cs="Arial"/>
          <w:szCs w:val="22"/>
        </w:rPr>
        <w:t>baner</w:t>
      </w:r>
      <w:r w:rsidR="00EF47EB">
        <w:rPr>
          <w:rFonts w:cs="Arial"/>
          <w:szCs w:val="22"/>
        </w:rPr>
        <w:t>mi</w:t>
      </w:r>
      <w:proofErr w:type="spellEnd"/>
      <w:r w:rsidR="00EF47EB" w:rsidRPr="004079DD">
        <w:rPr>
          <w:rFonts w:cs="Arial"/>
          <w:szCs w:val="22"/>
        </w:rPr>
        <w:t xml:space="preserve"> ku konferencii v kongresovej sále,</w:t>
      </w:r>
    </w:p>
    <w:p w14:paraId="7B7C4E2A" w14:textId="77777777" w:rsidR="00EF47EB" w:rsidRPr="004079DD" w:rsidRDefault="00EF47EB" w:rsidP="00750554">
      <w:pPr>
        <w:pStyle w:val="Odsekzoznamu"/>
        <w:numPr>
          <w:ilvl w:val="0"/>
          <w:numId w:val="7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informačné a navigačné tabuľky v priestoroch hotela,</w:t>
      </w:r>
    </w:p>
    <w:p w14:paraId="6ACF9745" w14:textId="77777777" w:rsidR="00EF47EB" w:rsidRPr="004079DD" w:rsidRDefault="00EF47EB" w:rsidP="00750554">
      <w:pPr>
        <w:pStyle w:val="Odsekzoznamu"/>
        <w:numPr>
          <w:ilvl w:val="0"/>
          <w:numId w:val="5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min. 2 stojany s náplňou na dezinfekciu rúk (jeden pri vstupe do rokovacej miestnosti, druhý pri vstupe do priestorov určených na stravovanie).</w:t>
      </w:r>
    </w:p>
    <w:p w14:paraId="4B5CC45C" w14:textId="77777777" w:rsidR="00EF47EB" w:rsidRPr="00EF47EB" w:rsidRDefault="00EF47EB" w:rsidP="00EF47EB">
      <w:pPr>
        <w:pStyle w:val="Odsekzoznamu"/>
        <w:ind w:left="720"/>
        <w:jc w:val="both"/>
        <w:rPr>
          <w:rFonts w:cs="Calibri"/>
          <w:b/>
        </w:rPr>
      </w:pPr>
    </w:p>
    <w:p w14:paraId="22D8882B" w14:textId="0E8075AC" w:rsidR="00EF47EB" w:rsidRPr="00EF47EB" w:rsidRDefault="00EF47EB" w:rsidP="00EF47EB">
      <w:pPr>
        <w:ind w:left="360"/>
        <w:contextualSpacing/>
        <w:jc w:val="both"/>
        <w:rPr>
          <w:rFonts w:cs="Calibri"/>
        </w:rPr>
      </w:pPr>
    </w:p>
    <w:p w14:paraId="53FC7150" w14:textId="5CF1DD74" w:rsidR="00EF47EB" w:rsidRDefault="00EF47EB" w:rsidP="00EF47EB">
      <w:pPr>
        <w:pStyle w:val="Odsekzoznamu"/>
        <w:ind w:left="0"/>
        <w:contextualSpacing/>
        <w:jc w:val="both"/>
        <w:rPr>
          <w:rFonts w:cs="Arial"/>
          <w:b/>
          <w:szCs w:val="22"/>
        </w:rPr>
      </w:pPr>
    </w:p>
    <w:p w14:paraId="5882E1AF" w14:textId="31ECDFA9" w:rsidR="00EF47EB" w:rsidRPr="00346129" w:rsidRDefault="004F75A3" w:rsidP="00346129">
      <w:pPr>
        <w:contextualSpacing/>
        <w:jc w:val="both"/>
        <w:rPr>
          <w:rFonts w:cs="Arial"/>
          <w:b/>
        </w:rPr>
      </w:pPr>
      <w:r>
        <w:rPr>
          <w:rFonts w:cs="Arial"/>
          <w:b/>
        </w:rPr>
        <w:t>3</w:t>
      </w:r>
      <w:r w:rsidR="00346129">
        <w:rPr>
          <w:rFonts w:cs="Arial"/>
          <w:b/>
        </w:rPr>
        <w:t>.</w:t>
      </w:r>
      <w:r w:rsidR="00EF47EB" w:rsidRPr="00346129">
        <w:rPr>
          <w:rFonts w:cs="Arial"/>
          <w:b/>
        </w:rPr>
        <w:t>POŽIADAVKY NA  ZABEZPEČENIE PARKOVANIA</w:t>
      </w:r>
    </w:p>
    <w:p w14:paraId="4249A382" w14:textId="7208726C" w:rsidR="00EF47EB" w:rsidRPr="00A6334C" w:rsidRDefault="00EF47EB" w:rsidP="00A6334C">
      <w:pPr>
        <w:pStyle w:val="Odsekzoznamu"/>
        <w:numPr>
          <w:ilvl w:val="1"/>
          <w:numId w:val="4"/>
        </w:numPr>
        <w:contextualSpacing/>
        <w:rPr>
          <w:rFonts w:cs="Arial"/>
        </w:rPr>
      </w:pPr>
      <w:r w:rsidRPr="00A6334C">
        <w:rPr>
          <w:rFonts w:cs="Arial"/>
        </w:rPr>
        <w:t>Zabezpečenie bezplatného parkovania pre účastníkov konferencie  pred hotelom alebo v jeho blízkosti pre min. 30 parkovacích miest</w:t>
      </w:r>
    </w:p>
    <w:p w14:paraId="1E1286D3" w14:textId="77777777" w:rsidR="00EF47EB" w:rsidRPr="004079DD" w:rsidRDefault="00EF47EB" w:rsidP="00EF47EB">
      <w:pPr>
        <w:pStyle w:val="Odsekzoznamu"/>
        <w:ind w:left="0"/>
        <w:contextualSpacing/>
        <w:jc w:val="both"/>
        <w:rPr>
          <w:rFonts w:cs="Arial"/>
          <w:szCs w:val="22"/>
        </w:rPr>
      </w:pPr>
    </w:p>
    <w:p w14:paraId="712F08D2" w14:textId="5DB8D59D" w:rsidR="00EF47EB" w:rsidRPr="00260945" w:rsidRDefault="00EF47EB" w:rsidP="00EF47EB">
      <w:pPr>
        <w:pStyle w:val="Odsekzoznamu"/>
        <w:ind w:left="720"/>
        <w:contextualSpacing/>
        <w:jc w:val="both"/>
        <w:rPr>
          <w:rFonts w:cs="Calibri"/>
          <w:szCs w:val="22"/>
        </w:rPr>
      </w:pPr>
    </w:p>
    <w:p w14:paraId="356AC465" w14:textId="60834E1E" w:rsidR="00330B5E" w:rsidRDefault="00330B5E" w:rsidP="00CD48BA">
      <w:pPr>
        <w:tabs>
          <w:tab w:val="left" w:pos="322"/>
          <w:tab w:val="left" w:pos="447"/>
        </w:tabs>
        <w:jc w:val="both"/>
        <w:rPr>
          <w:rFonts w:ascii="Calibri" w:hAnsi="Calibri" w:cs="Calibri"/>
        </w:rPr>
      </w:pPr>
    </w:p>
    <w:p w14:paraId="5BFD3387" w14:textId="5C8AA01A" w:rsidR="00330B5E" w:rsidRPr="00346129" w:rsidRDefault="004F75A3" w:rsidP="00346129">
      <w:pPr>
        <w:tabs>
          <w:tab w:val="left" w:pos="322"/>
          <w:tab w:val="left" w:pos="447"/>
        </w:tabs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4</w:t>
      </w:r>
      <w:r w:rsidR="00346129">
        <w:rPr>
          <w:rFonts w:cs="Calibri"/>
          <w:b/>
          <w:bCs/>
        </w:rPr>
        <w:t>.</w:t>
      </w:r>
      <w:r>
        <w:rPr>
          <w:rFonts w:cs="Calibri"/>
          <w:b/>
          <w:bCs/>
        </w:rPr>
        <w:t xml:space="preserve">POŽIADAVKY NA </w:t>
      </w:r>
      <w:r w:rsidR="00346129" w:rsidRPr="00346129">
        <w:rPr>
          <w:rFonts w:cs="Calibri"/>
          <w:b/>
          <w:bCs/>
        </w:rPr>
        <w:t xml:space="preserve"> ZABEZPEČENIE TECHNICKÝCH SLUŽIEB</w:t>
      </w:r>
    </w:p>
    <w:p w14:paraId="71856D27" w14:textId="0B6CFA96" w:rsidR="00346129" w:rsidRPr="00346129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r w:rsidRPr="003013B3">
        <w:rPr>
          <w:rFonts w:cs="Arial"/>
          <w:szCs w:val="22"/>
        </w:rPr>
        <w:t xml:space="preserve">2x notebook s videokamerou – rozlíšenie 720px,  nainštalovaným MS </w:t>
      </w:r>
      <w:proofErr w:type="spellStart"/>
      <w:r w:rsidRPr="003013B3">
        <w:rPr>
          <w:rFonts w:cs="Arial"/>
          <w:szCs w:val="22"/>
        </w:rPr>
        <w:t>Teams</w:t>
      </w:r>
      <w:proofErr w:type="spellEnd"/>
      <w:r w:rsidRPr="003013B3">
        <w:rPr>
          <w:rFonts w:cs="Arial"/>
          <w:szCs w:val="22"/>
        </w:rPr>
        <w:t>, MS Office 2016 alebo vyšší, diaľkové ovládanie VNC alebo ekvivalent, prepojenie s ozvučovacím systémom a mikrofónmi, pripojenie na pevnú internetovú sieť.</w:t>
      </w:r>
    </w:p>
    <w:p w14:paraId="26B95786" w14:textId="77777777" w:rsidR="00346129" w:rsidRPr="003013B3" w:rsidRDefault="00346129" w:rsidP="00750554">
      <w:pPr>
        <w:pStyle w:val="Odsekzoznamu"/>
        <w:numPr>
          <w:ilvl w:val="0"/>
          <w:numId w:val="8"/>
        </w:numPr>
        <w:spacing w:after="160" w:line="259" w:lineRule="auto"/>
        <w:contextualSpacing/>
        <w:jc w:val="both"/>
        <w:rPr>
          <w:rFonts w:cs="Arial"/>
          <w:szCs w:val="22"/>
        </w:rPr>
      </w:pPr>
      <w:r w:rsidRPr="003013B3">
        <w:t xml:space="preserve">Zabezpečenie logistiky, prípravy a realizácie online streamu (zvukovej aj vizuálnej stránky) z podujatia na FB kanál organizátora a do MS </w:t>
      </w:r>
      <w:proofErr w:type="spellStart"/>
      <w:r w:rsidRPr="003013B3">
        <w:t>Teams</w:t>
      </w:r>
      <w:proofErr w:type="spellEnd"/>
      <w:r w:rsidRPr="003013B3">
        <w:t xml:space="preserve">: 2 kamery schopné snímať vo FULL HD, 2x statív, potrebná kabeláž, online réžia (resp. iná forma strihového zariadenia, ktorá dokáže naživo strihať zábery z podujatia, prípadne dopĺňať grafické prvky a prestrihávať PWP prednášajúceho). Zostrihaný audiovizuálny výstup streamovať súbežne na FB aj do MS </w:t>
      </w:r>
      <w:proofErr w:type="spellStart"/>
      <w:r w:rsidRPr="003013B3">
        <w:t>Teams</w:t>
      </w:r>
      <w:proofErr w:type="spellEnd"/>
      <w:r w:rsidRPr="003013B3">
        <w:t>.</w:t>
      </w:r>
    </w:p>
    <w:p w14:paraId="2F5F67F4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Spracovanie videozáznamu z konferencie, vrátane zostrihu, vo formáte mp4.</w:t>
      </w:r>
    </w:p>
    <w:p w14:paraId="7A23BEEC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Calibri"/>
          <w:szCs w:val="22"/>
        </w:rPr>
      </w:pPr>
      <w:r w:rsidRPr="004079DD">
        <w:rPr>
          <w:rFonts w:cs="Arial"/>
          <w:szCs w:val="22"/>
        </w:rPr>
        <w:t>Pevná internetová sieť, internetové pripojenie dostatočne rýchle a kvalitné na on-line prenos (min. 10/2 Mb/s, očakáva</w:t>
      </w:r>
      <w:r w:rsidRPr="004079DD">
        <w:rPr>
          <w:rFonts w:cs="Calibri"/>
          <w:szCs w:val="22"/>
        </w:rPr>
        <w:t xml:space="preserve"> sa pripojenie cca 120 on-line účastníkov, video prenos zo strany </w:t>
      </w:r>
      <w:r>
        <w:rPr>
          <w:rFonts w:cs="Calibri"/>
          <w:szCs w:val="22"/>
        </w:rPr>
        <w:t xml:space="preserve">prezenčne </w:t>
      </w:r>
      <w:r w:rsidRPr="004079DD">
        <w:rPr>
          <w:rFonts w:cs="Calibri"/>
          <w:szCs w:val="22"/>
        </w:rPr>
        <w:t>prezentujúceho</w:t>
      </w:r>
      <w:r>
        <w:rPr>
          <w:rFonts w:cs="Calibri"/>
          <w:szCs w:val="22"/>
        </w:rPr>
        <w:t xml:space="preserve"> aj zo strany on-line účastníka</w:t>
      </w:r>
      <w:r w:rsidRPr="004079DD">
        <w:rPr>
          <w:rFonts w:cs="Calibri"/>
          <w:szCs w:val="22"/>
        </w:rPr>
        <w:t xml:space="preserve">), zabezpečenie technického dozoru a servisu počas konania </w:t>
      </w:r>
      <w:r>
        <w:rPr>
          <w:rFonts w:cs="Calibri"/>
          <w:szCs w:val="22"/>
        </w:rPr>
        <w:t>konferencie)</w:t>
      </w:r>
      <w:r w:rsidRPr="004079DD">
        <w:rPr>
          <w:rFonts w:cs="Calibri"/>
          <w:szCs w:val="22"/>
        </w:rPr>
        <w:t>.</w:t>
      </w:r>
    </w:p>
    <w:p w14:paraId="48606848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Calibri"/>
          <w:szCs w:val="22"/>
        </w:rPr>
      </w:pPr>
      <w:r w:rsidRPr="004079DD">
        <w:rPr>
          <w:rFonts w:cs="Calibri"/>
          <w:szCs w:val="22"/>
        </w:rPr>
        <w:t xml:space="preserve">Ozvučenie: kompletné ozvučenie miestnosti vrátane technického dozoru a servisu počas konanie seminára, minimálne </w:t>
      </w:r>
      <w:r>
        <w:rPr>
          <w:rFonts w:cs="Calibri"/>
          <w:szCs w:val="22"/>
        </w:rPr>
        <w:t>6</w:t>
      </w:r>
      <w:r w:rsidRPr="004079DD">
        <w:rPr>
          <w:rFonts w:cs="Calibri"/>
          <w:szCs w:val="22"/>
        </w:rPr>
        <w:t xml:space="preserve"> ks stolových mikrofónov </w:t>
      </w:r>
      <w:r>
        <w:rPr>
          <w:rFonts w:cs="Calibri"/>
          <w:szCs w:val="22"/>
        </w:rPr>
        <w:t xml:space="preserve">alebo tzv. madony </w:t>
      </w:r>
      <w:r w:rsidRPr="004079DD">
        <w:rPr>
          <w:rFonts w:cs="Calibri"/>
          <w:szCs w:val="22"/>
        </w:rPr>
        <w:t>a</w:t>
      </w:r>
      <w:r>
        <w:rPr>
          <w:rFonts w:cs="Calibri"/>
          <w:szCs w:val="22"/>
        </w:rPr>
        <w:t xml:space="preserve"> 6 ks prenosných </w:t>
      </w:r>
      <w:r w:rsidRPr="004079DD">
        <w:rPr>
          <w:rFonts w:cs="Arial"/>
          <w:szCs w:val="22"/>
        </w:rPr>
        <w:t>mikrofón</w:t>
      </w:r>
      <w:r>
        <w:rPr>
          <w:rFonts w:cs="Arial"/>
          <w:szCs w:val="22"/>
        </w:rPr>
        <w:t>ov</w:t>
      </w:r>
      <w:r w:rsidRPr="004079DD">
        <w:rPr>
          <w:rFonts w:cs="Arial"/>
          <w:szCs w:val="22"/>
        </w:rPr>
        <w:t xml:space="preserve"> (1x prednášajúci, 1x moderátor, </w:t>
      </w:r>
      <w:r>
        <w:rPr>
          <w:rFonts w:cs="Arial"/>
          <w:szCs w:val="22"/>
        </w:rPr>
        <w:t>4</w:t>
      </w:r>
      <w:r w:rsidRPr="004079DD">
        <w:rPr>
          <w:rFonts w:cs="Arial"/>
          <w:szCs w:val="22"/>
        </w:rPr>
        <w:t xml:space="preserve">x plénum počas diskusie) </w:t>
      </w:r>
      <w:r w:rsidRPr="004079DD">
        <w:rPr>
          <w:rFonts w:cs="Calibri"/>
          <w:szCs w:val="22"/>
        </w:rPr>
        <w:t xml:space="preserve"> s prepojením do notebooku  a</w:t>
      </w:r>
      <w:r>
        <w:rPr>
          <w:rFonts w:cs="Calibri"/>
          <w:szCs w:val="22"/>
        </w:rPr>
        <w:t> </w:t>
      </w:r>
      <w:r w:rsidRPr="004079DD">
        <w:rPr>
          <w:rFonts w:cs="Calibri"/>
          <w:szCs w:val="22"/>
        </w:rPr>
        <w:t>miestnosti</w:t>
      </w:r>
      <w:r>
        <w:rPr>
          <w:rFonts w:cs="Calibri"/>
          <w:szCs w:val="22"/>
        </w:rPr>
        <w:t xml:space="preserve"> a na výstupy pre </w:t>
      </w:r>
      <w:proofErr w:type="spellStart"/>
      <w:r>
        <w:rPr>
          <w:rFonts w:cs="Calibri"/>
          <w:szCs w:val="22"/>
        </w:rPr>
        <w:t>MSteams</w:t>
      </w:r>
      <w:proofErr w:type="spellEnd"/>
      <w:r>
        <w:rPr>
          <w:rFonts w:cs="Calibri"/>
          <w:szCs w:val="22"/>
        </w:rPr>
        <w:t xml:space="preserve"> a streamovanie na FB</w:t>
      </w:r>
      <w:r w:rsidRPr="004079DD">
        <w:rPr>
          <w:rFonts w:cs="Calibri"/>
          <w:szCs w:val="22"/>
        </w:rPr>
        <w:t xml:space="preserve">.  </w:t>
      </w:r>
    </w:p>
    <w:p w14:paraId="358D786F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r>
        <w:rPr>
          <w:rFonts w:cs="Calibri"/>
          <w:szCs w:val="22"/>
        </w:rPr>
        <w:t>1x pult</w:t>
      </w:r>
      <w:r w:rsidRPr="004079DD">
        <w:rPr>
          <w:rFonts w:cs="Calibri"/>
          <w:szCs w:val="22"/>
        </w:rPr>
        <w:t xml:space="preserve"> pre prednášajúceho s mikrofónom,</w:t>
      </w:r>
    </w:p>
    <w:p w14:paraId="0F5211D8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proofErr w:type="spellStart"/>
      <w:r w:rsidRPr="004079DD">
        <w:rPr>
          <w:rFonts w:cs="Arial"/>
          <w:szCs w:val="22"/>
        </w:rPr>
        <w:t>datavideoprojektor</w:t>
      </w:r>
      <w:proofErr w:type="spellEnd"/>
      <w:r w:rsidRPr="004079DD">
        <w:rPr>
          <w:rFonts w:cs="Arial"/>
          <w:szCs w:val="22"/>
        </w:rPr>
        <w:t xml:space="preserve"> 1 ks, príp. 2 ks</w:t>
      </w:r>
      <w:r>
        <w:rPr>
          <w:rFonts w:cs="Arial"/>
          <w:szCs w:val="22"/>
        </w:rPr>
        <w:t>,</w:t>
      </w:r>
      <w:r w:rsidRPr="004079DD">
        <w:rPr>
          <w:rFonts w:cs="Arial"/>
          <w:szCs w:val="22"/>
        </w:rPr>
        <w:t xml:space="preserve"> podľa charakteru miestnosti</w:t>
      </w:r>
      <w:r>
        <w:rPr>
          <w:rFonts w:cs="Arial"/>
          <w:szCs w:val="22"/>
        </w:rPr>
        <w:t xml:space="preserve">, </w:t>
      </w:r>
    </w:p>
    <w:p w14:paraId="5A8344F0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premietacie </w:t>
      </w:r>
      <w:r w:rsidRPr="004079DD">
        <w:rPr>
          <w:rFonts w:cs="Arial"/>
          <w:szCs w:val="22"/>
        </w:rPr>
        <w:t>plátno 1 ks, príp. 2 ks podľa charakteru miestnosti,</w:t>
      </w:r>
    </w:p>
    <w:p w14:paraId="78F8913D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diaľkové ovládanie  1 ks,</w:t>
      </w:r>
    </w:p>
    <w:p w14:paraId="72E8BA22" w14:textId="2525EBFD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laserové </w:t>
      </w:r>
      <w:proofErr w:type="spellStart"/>
      <w:r>
        <w:rPr>
          <w:rFonts w:cs="Arial"/>
          <w:szCs w:val="22"/>
        </w:rPr>
        <w:t>ukazovátko</w:t>
      </w:r>
      <w:proofErr w:type="spellEnd"/>
      <w:r>
        <w:rPr>
          <w:rFonts w:cs="Arial"/>
          <w:szCs w:val="22"/>
        </w:rPr>
        <w:t xml:space="preserve"> </w:t>
      </w:r>
      <w:r w:rsidRPr="004079DD">
        <w:rPr>
          <w:rFonts w:cs="Arial"/>
          <w:szCs w:val="22"/>
        </w:rPr>
        <w:t xml:space="preserve"> 1 ks,</w:t>
      </w:r>
    </w:p>
    <w:p w14:paraId="6539969F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prístup ku kopírovaciemu zariadeniu,</w:t>
      </w:r>
    </w:p>
    <w:p w14:paraId="6D543DBB" w14:textId="77777777" w:rsidR="00346129" w:rsidRPr="004079DD" w:rsidRDefault="00346129" w:rsidP="00750554">
      <w:pPr>
        <w:pStyle w:val="Odsekzoznamu"/>
        <w:numPr>
          <w:ilvl w:val="0"/>
          <w:numId w:val="8"/>
        </w:numPr>
        <w:contextualSpacing/>
        <w:jc w:val="both"/>
        <w:rPr>
          <w:rFonts w:cs="Calibri"/>
          <w:szCs w:val="22"/>
        </w:rPr>
      </w:pPr>
      <w:r>
        <w:rPr>
          <w:rFonts w:cs="Calibri"/>
          <w:szCs w:val="22"/>
        </w:rPr>
        <w:t xml:space="preserve">bezplatné </w:t>
      </w:r>
      <w:r w:rsidRPr="004079DD">
        <w:rPr>
          <w:rFonts w:cs="Calibri"/>
          <w:szCs w:val="22"/>
        </w:rPr>
        <w:t xml:space="preserve">WIFI internetové pripojenie v priestoroch konania </w:t>
      </w:r>
      <w:r>
        <w:rPr>
          <w:rFonts w:cs="Calibri"/>
          <w:szCs w:val="22"/>
        </w:rPr>
        <w:t>konferencie,</w:t>
      </w:r>
      <w:r w:rsidRPr="004079DD">
        <w:rPr>
          <w:rFonts w:cs="Calibri"/>
          <w:szCs w:val="22"/>
        </w:rPr>
        <w:t xml:space="preserve"> </w:t>
      </w:r>
    </w:p>
    <w:p w14:paraId="489DB240" w14:textId="0E6BC5BB" w:rsidR="00346129" w:rsidRDefault="00346129" w:rsidP="00346129">
      <w:pPr>
        <w:pStyle w:val="Odsekzoznamu"/>
        <w:tabs>
          <w:tab w:val="left" w:pos="322"/>
          <w:tab w:val="left" w:pos="447"/>
        </w:tabs>
        <w:ind w:left="720"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technická obsluha prítomná počas trvania</w:t>
      </w:r>
    </w:p>
    <w:p w14:paraId="578D5DD1" w14:textId="406132FC" w:rsidR="00346129" w:rsidRDefault="00346129" w:rsidP="00346129">
      <w:pPr>
        <w:pStyle w:val="Odsekzoznamu"/>
        <w:tabs>
          <w:tab w:val="left" w:pos="322"/>
          <w:tab w:val="left" w:pos="447"/>
        </w:tabs>
        <w:ind w:left="720"/>
        <w:jc w:val="both"/>
        <w:rPr>
          <w:rFonts w:cs="Arial"/>
          <w:szCs w:val="22"/>
        </w:rPr>
      </w:pPr>
    </w:p>
    <w:p w14:paraId="6BEDCA61" w14:textId="4B1FF565" w:rsidR="00346129" w:rsidRDefault="00346129" w:rsidP="00346129">
      <w:pPr>
        <w:pStyle w:val="Odsekzoznamu"/>
        <w:tabs>
          <w:tab w:val="left" w:pos="322"/>
          <w:tab w:val="left" w:pos="447"/>
        </w:tabs>
        <w:ind w:left="720"/>
        <w:jc w:val="both"/>
        <w:rPr>
          <w:rFonts w:cs="Arial"/>
          <w:szCs w:val="22"/>
        </w:rPr>
      </w:pPr>
    </w:p>
    <w:p w14:paraId="5842DE2C" w14:textId="45C01C1E" w:rsidR="00346129" w:rsidRDefault="004F75A3" w:rsidP="00346129">
      <w:pPr>
        <w:pStyle w:val="Odsekzoznamu"/>
        <w:ind w:left="0"/>
        <w:contextualSpacing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5</w:t>
      </w:r>
      <w:r w:rsidR="00346129">
        <w:rPr>
          <w:rFonts w:cs="Arial"/>
          <w:b/>
          <w:szCs w:val="22"/>
        </w:rPr>
        <w:t>. POŽIADAVKY NA ZABEZPEČENIE AUTOBUSOVEJ DOPRAVY POČAS EXKURZIE</w:t>
      </w:r>
    </w:p>
    <w:p w14:paraId="148495D8" w14:textId="77777777" w:rsidR="00346129" w:rsidRPr="004079DD" w:rsidRDefault="00346129" w:rsidP="00346129">
      <w:pPr>
        <w:pStyle w:val="Odsekzoznamu"/>
        <w:ind w:left="0"/>
        <w:contextualSpacing/>
        <w:jc w:val="both"/>
        <w:rPr>
          <w:rFonts w:cs="Arial"/>
          <w:b/>
          <w:szCs w:val="22"/>
        </w:rPr>
      </w:pPr>
    </w:p>
    <w:p w14:paraId="18522F6E" w14:textId="582A0280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rPr>
          <w:rFonts w:cs="Arial"/>
          <w:szCs w:val="22"/>
        </w:rPr>
      </w:pPr>
      <w:r w:rsidRPr="004079DD">
        <w:rPr>
          <w:rFonts w:cs="Arial"/>
          <w:szCs w:val="22"/>
        </w:rPr>
        <w:t>Počet exkurzií: 1,</w:t>
      </w:r>
    </w:p>
    <w:p w14:paraId="23F24297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Termín: prvý alebo druhý deň konferencie, podľa navrhnutého programu,</w:t>
      </w:r>
    </w:p>
    <w:p w14:paraId="1FF1541A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Dĺžka trvania: m</w:t>
      </w:r>
      <w:r>
        <w:rPr>
          <w:rFonts w:cs="Arial"/>
          <w:szCs w:val="22"/>
        </w:rPr>
        <w:t>ax</w:t>
      </w:r>
      <w:r w:rsidRPr="004079DD">
        <w:rPr>
          <w:rFonts w:cs="Arial"/>
          <w:szCs w:val="22"/>
        </w:rPr>
        <w:t>. 5 hod,</w:t>
      </w:r>
      <w:r>
        <w:rPr>
          <w:rFonts w:cs="Arial"/>
          <w:szCs w:val="22"/>
        </w:rPr>
        <w:t xml:space="preserve"> </w:t>
      </w:r>
    </w:p>
    <w:p w14:paraId="08343A99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lastRenderedPageBreak/>
        <w:t xml:space="preserve">Počet účastníkov: predpoklad cca 45 </w:t>
      </w:r>
      <w:r>
        <w:rPr>
          <w:rFonts w:cs="Arial"/>
          <w:szCs w:val="22"/>
        </w:rPr>
        <w:t xml:space="preserve">až 90 </w:t>
      </w:r>
      <w:r w:rsidRPr="004079DD">
        <w:rPr>
          <w:rFonts w:cs="Arial"/>
          <w:szCs w:val="22"/>
        </w:rPr>
        <w:t>účastníkov.</w:t>
      </w:r>
    </w:p>
    <w:p w14:paraId="56B8A831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Zabezpečenie autobusovej dopravy:</w:t>
      </w:r>
    </w:p>
    <w:p w14:paraId="05194AE1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Zabezpečenie prepravy prostredníctvom certifikovaného dopravného prepravcu,</w:t>
      </w:r>
    </w:p>
    <w:p w14:paraId="365A3C82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Prenájom jedného </w:t>
      </w:r>
      <w:r>
        <w:rPr>
          <w:rFonts w:cs="Arial"/>
          <w:szCs w:val="22"/>
        </w:rPr>
        <w:t xml:space="preserve">alebo dvoch </w:t>
      </w:r>
      <w:r w:rsidRPr="004079DD">
        <w:rPr>
          <w:rFonts w:cs="Arial"/>
          <w:szCs w:val="22"/>
        </w:rPr>
        <w:t>autobus</w:t>
      </w:r>
      <w:r>
        <w:rPr>
          <w:rFonts w:cs="Arial"/>
          <w:szCs w:val="22"/>
        </w:rPr>
        <w:t>ov</w:t>
      </w:r>
      <w:r w:rsidRPr="004079DD">
        <w:rPr>
          <w:rFonts w:cs="Arial"/>
          <w:szCs w:val="22"/>
        </w:rPr>
        <w:t xml:space="preserve"> so šoférom na cca </w:t>
      </w:r>
      <w:r>
        <w:rPr>
          <w:rFonts w:cs="Arial"/>
          <w:szCs w:val="22"/>
        </w:rPr>
        <w:t>5</w:t>
      </w:r>
      <w:r w:rsidRPr="004079DD">
        <w:rPr>
          <w:rFonts w:cs="Arial"/>
          <w:szCs w:val="22"/>
        </w:rPr>
        <w:t xml:space="preserve"> hodín,</w:t>
      </w:r>
      <w:r>
        <w:rPr>
          <w:rFonts w:cs="Arial"/>
          <w:szCs w:val="22"/>
        </w:rPr>
        <w:t xml:space="preserve"> podľa počtu prihlásených účastníkov exkurzie. </w:t>
      </w:r>
    </w:p>
    <w:p w14:paraId="3ED0057E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Počet miest na sedenie v jednom autobuse: pre min 45 účastníkov ,</w:t>
      </w:r>
    </w:p>
    <w:p w14:paraId="4D6F8A70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Preprava: v okruhu do </w:t>
      </w:r>
      <w:r>
        <w:rPr>
          <w:rFonts w:cs="Arial"/>
          <w:szCs w:val="22"/>
        </w:rPr>
        <w:t>5</w:t>
      </w:r>
      <w:r w:rsidRPr="004079DD">
        <w:rPr>
          <w:rFonts w:cs="Arial"/>
          <w:szCs w:val="22"/>
        </w:rPr>
        <w:t>0 km od mesta Bratislava</w:t>
      </w:r>
    </w:p>
    <w:p w14:paraId="4B1ED875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Vybavenie autobusu: štandardná výbava, klimatizácia, mikrofón a reproduktory,</w:t>
      </w:r>
    </w:p>
    <w:p w14:paraId="7962DE50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Nástupné/výstupné miesta: Bratislava,</w:t>
      </w:r>
    </w:p>
    <w:p w14:paraId="60F78CC9" w14:textId="77777777" w:rsidR="00346129" w:rsidRPr="004079DD" w:rsidRDefault="00346129" w:rsidP="00750554">
      <w:pPr>
        <w:pStyle w:val="Odsekzoznamu"/>
        <w:numPr>
          <w:ilvl w:val="0"/>
          <w:numId w:val="9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Počet zastávok: max 3.</w:t>
      </w:r>
    </w:p>
    <w:p w14:paraId="13E0E040" w14:textId="77777777" w:rsidR="00346129" w:rsidRPr="004079DD" w:rsidRDefault="00346129" w:rsidP="00346129">
      <w:pPr>
        <w:pStyle w:val="Odsekzoznamu"/>
        <w:ind w:left="0"/>
        <w:contextualSpacing/>
        <w:jc w:val="both"/>
        <w:rPr>
          <w:rFonts w:cs="Arial"/>
          <w:szCs w:val="22"/>
        </w:rPr>
      </w:pPr>
    </w:p>
    <w:p w14:paraId="3507B9F0" w14:textId="7C3966C1" w:rsidR="00346129" w:rsidRDefault="00346129" w:rsidP="00346129">
      <w:pPr>
        <w:pStyle w:val="Odsekzoznamu"/>
        <w:ind w:left="0"/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Predmetom fakturácie budú len reálne poskytnuté služby.</w:t>
      </w:r>
    </w:p>
    <w:p w14:paraId="412801CF" w14:textId="244CD389" w:rsidR="00346129" w:rsidRDefault="00346129" w:rsidP="00346129">
      <w:pPr>
        <w:pStyle w:val="Odsekzoznamu"/>
        <w:ind w:left="0"/>
        <w:contextualSpacing/>
        <w:jc w:val="both"/>
        <w:rPr>
          <w:rFonts w:cs="Arial"/>
          <w:szCs w:val="22"/>
        </w:rPr>
      </w:pPr>
    </w:p>
    <w:p w14:paraId="325BFE92" w14:textId="7526CA4A" w:rsidR="00346129" w:rsidRDefault="00346129" w:rsidP="00346129">
      <w:pPr>
        <w:pStyle w:val="Odsekzoznamu"/>
        <w:ind w:left="0"/>
        <w:contextualSpacing/>
        <w:jc w:val="both"/>
        <w:rPr>
          <w:rFonts w:cs="Arial"/>
          <w:szCs w:val="22"/>
        </w:rPr>
      </w:pPr>
    </w:p>
    <w:p w14:paraId="10676822" w14:textId="4560E801" w:rsidR="00346129" w:rsidRPr="00346129" w:rsidRDefault="00346129" w:rsidP="00346129">
      <w:pPr>
        <w:pStyle w:val="Odsekzoznamu"/>
        <w:ind w:left="0"/>
        <w:contextualSpacing/>
        <w:jc w:val="both"/>
        <w:rPr>
          <w:rFonts w:cs="Arial"/>
          <w:b/>
          <w:szCs w:val="22"/>
        </w:rPr>
      </w:pPr>
      <w:r w:rsidRPr="00346129">
        <w:rPr>
          <w:rFonts w:cs="Arial"/>
          <w:b/>
          <w:szCs w:val="22"/>
        </w:rPr>
        <w:t>INÉ POŽIADAVKY:</w:t>
      </w:r>
    </w:p>
    <w:p w14:paraId="6A12A296" w14:textId="35581E0C" w:rsidR="00346129" w:rsidRPr="00346129" w:rsidRDefault="00346129" w:rsidP="00750554">
      <w:pPr>
        <w:pStyle w:val="Odsekzoznamu"/>
        <w:numPr>
          <w:ilvl w:val="0"/>
          <w:numId w:val="10"/>
        </w:numPr>
        <w:contextualSpacing/>
        <w:jc w:val="both"/>
        <w:rPr>
          <w:rFonts w:cs="Arial"/>
        </w:rPr>
      </w:pPr>
      <w:r w:rsidRPr="00346129">
        <w:rPr>
          <w:rFonts w:cs="Arial"/>
        </w:rPr>
        <w:t xml:space="preserve">Zabezpečenie služieb v jednom zariadení. </w:t>
      </w:r>
    </w:p>
    <w:p w14:paraId="67F44435" w14:textId="77777777" w:rsidR="00346129" w:rsidRPr="004079DD" w:rsidRDefault="00346129" w:rsidP="00750554">
      <w:pPr>
        <w:pStyle w:val="Odsekzoznamu"/>
        <w:numPr>
          <w:ilvl w:val="0"/>
          <w:numId w:val="10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Objednávateľ zabezpečí: program </w:t>
      </w:r>
      <w:r>
        <w:rPr>
          <w:rFonts w:cs="Arial"/>
          <w:szCs w:val="22"/>
        </w:rPr>
        <w:t>konferencie,</w:t>
      </w:r>
      <w:r w:rsidRPr="004079DD">
        <w:rPr>
          <w:rFonts w:cs="Arial"/>
          <w:szCs w:val="22"/>
        </w:rPr>
        <w:t xml:space="preserve"> účasť prednášajúcich, rozposlanie pozvánok, evidenciu návratiek – prezenčne/online</w:t>
      </w:r>
      <w:r>
        <w:rPr>
          <w:rFonts w:cs="Arial"/>
          <w:szCs w:val="22"/>
        </w:rPr>
        <w:t>–,</w:t>
      </w:r>
      <w:r w:rsidRPr="004079DD">
        <w:rPr>
          <w:rFonts w:cs="Arial"/>
          <w:szCs w:val="22"/>
        </w:rPr>
        <w:t>.</w:t>
      </w:r>
    </w:p>
    <w:p w14:paraId="20E99ECA" w14:textId="77777777" w:rsidR="00346129" w:rsidRDefault="00346129" w:rsidP="00750554">
      <w:pPr>
        <w:pStyle w:val="Odsekzoznamu"/>
        <w:numPr>
          <w:ilvl w:val="0"/>
          <w:numId w:val="10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Objednávateľ nahlási skutočný počet osôb a poskytne zoznam účastníkov </w:t>
      </w:r>
      <w:r>
        <w:rPr>
          <w:rFonts w:cs="Arial"/>
          <w:szCs w:val="22"/>
        </w:rPr>
        <w:t>konferencie</w:t>
      </w:r>
      <w:r w:rsidRPr="004079D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najneskôr </w:t>
      </w:r>
      <w:r w:rsidRPr="004079DD">
        <w:rPr>
          <w:rFonts w:cs="Arial"/>
          <w:szCs w:val="22"/>
        </w:rPr>
        <w:t xml:space="preserve">3 dni pred konaním </w:t>
      </w:r>
      <w:r>
        <w:rPr>
          <w:rFonts w:cs="Arial"/>
          <w:szCs w:val="22"/>
        </w:rPr>
        <w:t xml:space="preserve">konferencie </w:t>
      </w:r>
      <w:r w:rsidRPr="004079DD">
        <w:rPr>
          <w:rFonts w:cs="Arial"/>
          <w:szCs w:val="22"/>
        </w:rPr>
        <w:t>bez toho, aby poskytovateľ služieb účtoval storno poplatky.</w:t>
      </w:r>
    </w:p>
    <w:p w14:paraId="3D7D76B0" w14:textId="559B1E76" w:rsidR="00346129" w:rsidRPr="004079DD" w:rsidRDefault="00346129" w:rsidP="00750554">
      <w:pPr>
        <w:pStyle w:val="Odsekzoznamu"/>
        <w:numPr>
          <w:ilvl w:val="0"/>
          <w:numId w:val="10"/>
        </w:numPr>
        <w:contextualSpacing/>
        <w:rPr>
          <w:rFonts w:cs="Arial"/>
          <w:szCs w:val="22"/>
        </w:rPr>
      </w:pPr>
      <w:r w:rsidRPr="00A578F9">
        <w:rPr>
          <w:rFonts w:cs="Arial"/>
          <w:szCs w:val="22"/>
        </w:rPr>
        <w:t>Objednáva</w:t>
      </w:r>
      <w:r>
        <w:rPr>
          <w:rFonts w:cs="Arial"/>
          <w:szCs w:val="22"/>
        </w:rPr>
        <w:t xml:space="preserve">teľ nahlási skutočný počet osôb, pre ktoré je požadovaná autobusová preprava počas exkurzie, </w:t>
      </w:r>
      <w:r w:rsidRPr="00A578F9">
        <w:rPr>
          <w:rFonts w:cs="Arial"/>
          <w:szCs w:val="22"/>
        </w:rPr>
        <w:t xml:space="preserve">najneskôr 3 dni pred ich konaním </w:t>
      </w:r>
      <w:r>
        <w:rPr>
          <w:rFonts w:cs="Arial"/>
          <w:szCs w:val="22"/>
        </w:rPr>
        <w:t xml:space="preserve">konferencie </w:t>
      </w:r>
      <w:r w:rsidRPr="00A578F9">
        <w:rPr>
          <w:rFonts w:cs="Arial"/>
          <w:szCs w:val="22"/>
        </w:rPr>
        <w:t>bez toho, aby poskytovateľ služieb účtoval storno poplatky</w:t>
      </w:r>
      <w:r>
        <w:rPr>
          <w:rFonts w:cs="Arial"/>
          <w:szCs w:val="22"/>
        </w:rPr>
        <w:t xml:space="preserve">. Zabezpečenie </w:t>
      </w:r>
      <w:r w:rsidRPr="004079DD">
        <w:rPr>
          <w:rFonts w:cs="Arial"/>
          <w:szCs w:val="22"/>
        </w:rPr>
        <w:t xml:space="preserve">identifikačných visačiek so závesným remienkom pre každého účastníka podujatia (cca </w:t>
      </w:r>
      <w:r>
        <w:rPr>
          <w:rFonts w:cs="Arial"/>
          <w:szCs w:val="22"/>
        </w:rPr>
        <w:t>100</w:t>
      </w:r>
      <w:r w:rsidRPr="004079DD">
        <w:rPr>
          <w:rFonts w:cs="Arial"/>
          <w:szCs w:val="22"/>
        </w:rPr>
        <w:t xml:space="preserve"> ks) bez použitia plastu</w:t>
      </w:r>
    </w:p>
    <w:p w14:paraId="113F0679" w14:textId="77777777" w:rsidR="00346129" w:rsidRPr="004079DD" w:rsidRDefault="00346129" w:rsidP="00750554">
      <w:pPr>
        <w:pStyle w:val="Odsekzoznamu"/>
        <w:numPr>
          <w:ilvl w:val="0"/>
          <w:numId w:val="10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Fakturácia nákladov za ubytovacie a stravovacie služby bude vykonaná na základe skutočného počtu účastníkov.</w:t>
      </w:r>
    </w:p>
    <w:p w14:paraId="714203C7" w14:textId="6DD25AB9" w:rsidR="00346129" w:rsidRPr="00346129" w:rsidRDefault="00346129" w:rsidP="00346129">
      <w:pPr>
        <w:pStyle w:val="Odsekzoznamu"/>
        <w:ind w:left="0"/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>Poskytovateľ služieb bude fakturovať len skutočne</w:t>
      </w:r>
      <w:r>
        <w:rPr>
          <w:rFonts w:cs="Arial"/>
          <w:szCs w:val="22"/>
        </w:rPr>
        <w:t xml:space="preserve"> </w:t>
      </w:r>
      <w:r w:rsidRPr="00346129">
        <w:rPr>
          <w:rFonts w:cs="Arial"/>
          <w:szCs w:val="22"/>
        </w:rPr>
        <w:t>čerpané služby.</w:t>
      </w:r>
    </w:p>
    <w:p w14:paraId="0C97E84D" w14:textId="77777777" w:rsidR="00346129" w:rsidRPr="00346129" w:rsidRDefault="00346129" w:rsidP="00346129">
      <w:pPr>
        <w:contextualSpacing/>
        <w:jc w:val="both"/>
        <w:rPr>
          <w:rFonts w:cs="Arial"/>
        </w:rPr>
      </w:pPr>
      <w:proofErr w:type="spellStart"/>
      <w:r w:rsidRPr="00346129">
        <w:rPr>
          <w:rFonts w:cs="Arial"/>
        </w:rPr>
        <w:t>Pandemické</w:t>
      </w:r>
      <w:proofErr w:type="spellEnd"/>
      <w:r w:rsidRPr="00346129">
        <w:rPr>
          <w:rFonts w:cs="Arial"/>
        </w:rPr>
        <w:t xml:space="preserve"> opatrenia:</w:t>
      </w:r>
    </w:p>
    <w:p w14:paraId="3AB780F4" w14:textId="77777777" w:rsidR="00346129" w:rsidRPr="004079DD" w:rsidRDefault="00346129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Podujatie sa bude konať hybridnou formou účasti – časť účastníkov online, časť osobne prítomná (podľa aktuálneho stavu </w:t>
      </w:r>
      <w:proofErr w:type="spellStart"/>
      <w:r w:rsidRPr="004079DD">
        <w:rPr>
          <w:rFonts w:cs="Arial"/>
          <w:szCs w:val="22"/>
        </w:rPr>
        <w:t>pandemickej</w:t>
      </w:r>
      <w:proofErr w:type="spellEnd"/>
      <w:r w:rsidRPr="004079DD">
        <w:rPr>
          <w:rFonts w:cs="Arial"/>
          <w:szCs w:val="22"/>
        </w:rPr>
        <w:t xml:space="preserve"> situácie). </w:t>
      </w:r>
    </w:p>
    <w:p w14:paraId="2CDAE636" w14:textId="77777777" w:rsidR="00346129" w:rsidRPr="004079DD" w:rsidRDefault="00346129" w:rsidP="00750554">
      <w:pPr>
        <w:pStyle w:val="Odsekzoznamu"/>
        <w:numPr>
          <w:ilvl w:val="1"/>
          <w:numId w:val="3"/>
        </w:numPr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V súvislosti s realizáciou </w:t>
      </w:r>
      <w:r>
        <w:rPr>
          <w:rFonts w:cs="Arial"/>
          <w:szCs w:val="22"/>
        </w:rPr>
        <w:t xml:space="preserve"> konferencie</w:t>
      </w:r>
      <w:r w:rsidRPr="004079DD">
        <w:rPr>
          <w:rFonts w:cs="Arial"/>
          <w:szCs w:val="22"/>
        </w:rPr>
        <w:t xml:space="preserve"> (prenájom priestorov, ubytovacie služby, stravovacie služby a pod.) bude potrebné dodržiavanie nariadených opatrení v súlade s</w:t>
      </w:r>
      <w:r>
        <w:rPr>
          <w:rFonts w:cs="Arial"/>
          <w:szCs w:val="22"/>
        </w:rPr>
        <w:t xml:space="preserve"> aktuálnou </w:t>
      </w:r>
      <w:r w:rsidRPr="004079DD">
        <w:rPr>
          <w:rFonts w:cs="Arial"/>
          <w:szCs w:val="22"/>
        </w:rPr>
        <w:t>vydanou vyhláškou ÚVZ SR zverejnenou vo vestníku vlády SR a od stupňa varovania podľa COVID Automatu na úrovni jednotlivých okresov.</w:t>
      </w:r>
    </w:p>
    <w:p w14:paraId="04FA932B" w14:textId="77777777" w:rsidR="00346129" w:rsidRDefault="00346129" w:rsidP="00346129">
      <w:pPr>
        <w:pStyle w:val="Odsekzoznamu"/>
        <w:ind w:left="0"/>
        <w:contextualSpacing/>
        <w:jc w:val="both"/>
        <w:rPr>
          <w:rFonts w:cs="Arial"/>
          <w:szCs w:val="22"/>
        </w:rPr>
      </w:pPr>
      <w:r w:rsidRPr="004079DD">
        <w:rPr>
          <w:rFonts w:cs="Arial"/>
          <w:szCs w:val="22"/>
        </w:rPr>
        <w:t xml:space="preserve">Objednávateľ si vyhradzuje právo znížiť požiadavky na počet účastníkov konferencie využívajúcich prezenčnú formu účasti (týka sa to ubytovacích aj stravovacích služieb), zrušiť realizáciu konferencie, alebo zmeniť termín realizácie </w:t>
      </w:r>
      <w:r>
        <w:rPr>
          <w:rFonts w:cs="Arial"/>
          <w:szCs w:val="22"/>
        </w:rPr>
        <w:t>konferencie</w:t>
      </w:r>
      <w:r w:rsidRPr="004079DD">
        <w:rPr>
          <w:rFonts w:cs="Arial"/>
          <w:szCs w:val="22"/>
        </w:rPr>
        <w:t xml:space="preserve"> ak jeho realizácia nebude v súlade s</w:t>
      </w:r>
      <w:r>
        <w:rPr>
          <w:rFonts w:cs="Arial"/>
          <w:szCs w:val="22"/>
        </w:rPr>
        <w:t xml:space="preserve"> aktuálnou </w:t>
      </w:r>
      <w:r w:rsidRPr="004079DD">
        <w:rPr>
          <w:rFonts w:cs="Arial"/>
          <w:szCs w:val="22"/>
        </w:rPr>
        <w:t>vydanou vyhláškou ÚVZ SR a platných opatrení aplikovaných v COVID Automate na území okresu.</w:t>
      </w:r>
    </w:p>
    <w:p w14:paraId="7D81156E" w14:textId="77777777" w:rsidR="00140AFF" w:rsidRDefault="00140AFF" w:rsidP="00346129">
      <w:pPr>
        <w:pStyle w:val="Odsekzoznamu"/>
        <w:ind w:left="0"/>
        <w:contextualSpacing/>
        <w:jc w:val="both"/>
        <w:rPr>
          <w:rFonts w:cs="Calibri"/>
          <w:b/>
        </w:rPr>
      </w:pPr>
    </w:p>
    <w:p w14:paraId="4FE0A4EC" w14:textId="77777777" w:rsidR="00537215" w:rsidRDefault="00537215" w:rsidP="00346129">
      <w:pPr>
        <w:pStyle w:val="Odsekzoznamu"/>
        <w:ind w:left="0"/>
        <w:contextualSpacing/>
        <w:jc w:val="both"/>
        <w:rPr>
          <w:rFonts w:cs="Calibri"/>
          <w:b/>
        </w:rPr>
      </w:pPr>
    </w:p>
    <w:p w14:paraId="6F231A90" w14:textId="77777777" w:rsidR="00537215" w:rsidRDefault="00537215" w:rsidP="00346129">
      <w:pPr>
        <w:pStyle w:val="Odsekzoznamu"/>
        <w:ind w:left="0"/>
        <w:contextualSpacing/>
        <w:jc w:val="both"/>
        <w:rPr>
          <w:rFonts w:cs="Calibri"/>
          <w:b/>
        </w:rPr>
      </w:pPr>
    </w:p>
    <w:p w14:paraId="7B0174AC" w14:textId="4FEDC172" w:rsidR="006A2AFF" w:rsidRPr="00346129" w:rsidRDefault="006A2AFF" w:rsidP="00346129">
      <w:pPr>
        <w:pStyle w:val="Odsekzoznamu"/>
        <w:ind w:left="0"/>
        <w:contextualSpacing/>
        <w:jc w:val="both"/>
        <w:rPr>
          <w:rFonts w:cs="Arial"/>
          <w:szCs w:val="22"/>
        </w:rPr>
      </w:pPr>
      <w:r w:rsidRPr="00FB53ED">
        <w:rPr>
          <w:rFonts w:cs="Calibri"/>
          <w:b/>
        </w:rPr>
        <w:t>Zdroj financovania:</w:t>
      </w:r>
    </w:p>
    <w:p w14:paraId="27831EAB" w14:textId="30650FA7" w:rsidR="006A2AFF" w:rsidRDefault="00346129" w:rsidP="00CD48BA">
      <w:pPr>
        <w:tabs>
          <w:tab w:val="left" w:pos="318"/>
        </w:tabs>
        <w:spacing w:line="320" w:lineRule="exact"/>
        <w:ind w:left="34"/>
        <w:jc w:val="both"/>
        <w:rPr>
          <w:rFonts w:ascii="Calibri" w:hAnsi="Calibri" w:cs="Calibri"/>
        </w:rPr>
      </w:pPr>
      <w:r w:rsidRPr="004079DD">
        <w:rPr>
          <w:rFonts w:ascii="Calibri" w:hAnsi="Calibri" w:cs="Arial"/>
        </w:rPr>
        <w:t>NP3/HA2, položka rozpočtu 2.4</w:t>
      </w:r>
    </w:p>
    <w:sectPr w:rsidR="006A2A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D31D1" w14:textId="77777777" w:rsidR="00DB7CB8" w:rsidRDefault="00DB7CB8" w:rsidP="00AF2A6E">
      <w:pPr>
        <w:spacing w:after="0" w:line="240" w:lineRule="auto"/>
      </w:pPr>
      <w:r>
        <w:separator/>
      </w:r>
    </w:p>
  </w:endnote>
  <w:endnote w:type="continuationSeparator" w:id="0">
    <w:p w14:paraId="2A375425" w14:textId="77777777" w:rsidR="00DB7CB8" w:rsidRDefault="00DB7CB8" w:rsidP="00A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517245"/>
      <w:docPartObj>
        <w:docPartGallery w:val="Page Numbers (Bottom of Page)"/>
        <w:docPartUnique/>
      </w:docPartObj>
    </w:sdtPr>
    <w:sdtEndPr/>
    <w:sdtContent>
      <w:p w14:paraId="6EB78A70" w14:textId="69EC47C8" w:rsidR="00A01BD5" w:rsidRDefault="00A01BD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DEA">
          <w:rPr>
            <w:noProof/>
          </w:rPr>
          <w:t>4</w:t>
        </w:r>
        <w:r>
          <w:fldChar w:fldCharType="end"/>
        </w:r>
      </w:p>
    </w:sdtContent>
  </w:sdt>
  <w:p w14:paraId="3F3C908A" w14:textId="77777777" w:rsidR="00A01BD5" w:rsidRDefault="00A01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0E449" w14:textId="77777777" w:rsidR="00DB7CB8" w:rsidRDefault="00DB7CB8" w:rsidP="00AF2A6E">
      <w:pPr>
        <w:spacing w:after="0" w:line="240" w:lineRule="auto"/>
      </w:pPr>
      <w:r>
        <w:separator/>
      </w:r>
    </w:p>
  </w:footnote>
  <w:footnote w:type="continuationSeparator" w:id="0">
    <w:p w14:paraId="55E12DB2" w14:textId="77777777" w:rsidR="00DB7CB8" w:rsidRDefault="00DB7CB8" w:rsidP="00AF2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D9EA" w14:textId="77777777" w:rsidR="00A01BD5" w:rsidRDefault="00A01BD5" w:rsidP="008F4703">
    <w:pPr>
      <w:pStyle w:val="Hlavika"/>
      <w:tabs>
        <w:tab w:val="clear" w:pos="9072"/>
      </w:tabs>
      <w:rPr>
        <w:rStyle w:val="iadneA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77E550" wp14:editId="1BA4F8D8">
              <wp:simplePos x="0" y="0"/>
              <wp:positionH relativeFrom="column">
                <wp:posOffset>3514725</wp:posOffset>
              </wp:positionH>
              <wp:positionV relativeFrom="paragraph">
                <wp:posOffset>-334010</wp:posOffset>
              </wp:positionV>
              <wp:extent cx="3200400" cy="78486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784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9ADDA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 w:rsidRPr="00AB2A32"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SLOVENSKÁ AGENTÚRA ŽIVOTNÉHO PROSTREDIA</w:t>
                          </w:r>
                        </w:p>
                        <w:p w14:paraId="1BEF6AED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Sekcia riadenia projektov SAŽP a legislatívy</w:t>
                          </w:r>
                        </w:p>
                        <w:p w14:paraId="4AE5BAB2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Odbor verejného obstarávania</w:t>
                          </w:r>
                        </w:p>
                        <w:p w14:paraId="6A382C22" w14:textId="77777777" w:rsidR="00A01BD5" w:rsidRPr="002F028E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</w:pPr>
                          <w:r w:rsidRPr="002F028E"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  <w:t>TAJOVSKÉHO 28, 975 90 BANSKÁ BYSTRICA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7E55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276.75pt;margin-top:-26.3pt;width:252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" filled="f" stroked="f">
              <v:textbox>
                <w:txbxContent>
                  <w:p w14:paraId="4AD9ADDA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 w:rsidRPr="00AB2A32"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SLOVENSKÁ AGENTÚRA ŽIVOTNÉHO PROSTREDIA</w:t>
                    </w:r>
                  </w:p>
                  <w:p w14:paraId="1BEF6AED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Sekcia riadenia projektov SAŽP a legislatívy</w:t>
                    </w:r>
                  </w:p>
                  <w:p w14:paraId="4AE5BAB2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Odbor verejného obstarávania</w:t>
                    </w:r>
                  </w:p>
                  <w:p w14:paraId="6A382C22" w14:textId="77777777" w:rsidR="00A01BD5" w:rsidRPr="002F028E" w:rsidRDefault="00A01BD5" w:rsidP="008F4703">
                    <w:pPr>
                      <w:contextualSpacing/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</w:pPr>
                    <w:r w:rsidRPr="002F028E"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  <w:t>TAJOVSKÉHO 28, 975 90 BANSKÁ BYSTRICA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152400" distB="152400" distL="152400" distR="152400" simplePos="0" relativeHeight="251660288" behindDoc="1" locked="0" layoutInCell="1" allowOverlap="1" wp14:anchorId="22EB3496" wp14:editId="344D2839">
          <wp:simplePos x="0" y="0"/>
          <wp:positionH relativeFrom="page">
            <wp:posOffset>3427730</wp:posOffset>
          </wp:positionH>
          <wp:positionV relativeFrom="page">
            <wp:posOffset>170815</wp:posOffset>
          </wp:positionV>
          <wp:extent cx="12700" cy="584200"/>
          <wp:effectExtent l="0" t="0" r="0" b="0"/>
          <wp:wrapNone/>
          <wp:docPr id="1073741827" name="officeArt object" descr="ci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ciara" descr="ciar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00" cy="584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59264" behindDoc="1" locked="0" layoutInCell="1" allowOverlap="1" wp14:anchorId="0F0CE25C" wp14:editId="7C549A1E">
          <wp:simplePos x="0" y="0"/>
          <wp:positionH relativeFrom="margin">
            <wp:align>left</wp:align>
          </wp:positionH>
          <wp:positionV relativeFrom="topMargin">
            <wp:posOffset>133351</wp:posOffset>
          </wp:positionV>
          <wp:extent cx="1447800" cy="609600"/>
          <wp:effectExtent l="0" t="0" r="0" b="0"/>
          <wp:wrapNone/>
          <wp:docPr id="1073741825" name="officeArt object" descr="sazp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azp-logo" descr="sazp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61312" behindDoc="1" locked="0" layoutInCell="1" allowOverlap="1" wp14:anchorId="54A961AA" wp14:editId="01149ED6">
          <wp:simplePos x="0" y="0"/>
          <wp:positionH relativeFrom="page">
            <wp:posOffset>899794</wp:posOffset>
          </wp:positionH>
          <wp:positionV relativeFrom="page">
            <wp:posOffset>9798912</wp:posOffset>
          </wp:positionV>
          <wp:extent cx="544830" cy="465826"/>
          <wp:effectExtent l="0" t="0" r="0" b="0"/>
          <wp:wrapNone/>
          <wp:docPr id="1073741830" name="officeArt object" descr="Q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QR" descr="QR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4830" cy="4658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62336" behindDoc="1" locked="0" layoutInCell="1" allowOverlap="1" wp14:anchorId="0F1E36AF" wp14:editId="1524A13C">
          <wp:simplePos x="0" y="0"/>
          <wp:positionH relativeFrom="page">
            <wp:posOffset>5239504</wp:posOffset>
          </wp:positionH>
          <wp:positionV relativeFrom="page">
            <wp:posOffset>9866725</wp:posOffset>
          </wp:positionV>
          <wp:extent cx="1670050" cy="330200"/>
          <wp:effectExtent l="0" t="0" r="0" b="0"/>
          <wp:wrapNone/>
          <wp:docPr id="1073741831" name="officeArt object" descr="is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iso" descr="iso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670050" cy="330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394A289E" wp14:editId="6D04FEDD">
              <wp:simplePos x="0" y="0"/>
              <wp:positionH relativeFrom="page">
                <wp:posOffset>1551088</wp:posOffset>
              </wp:positionH>
              <wp:positionV relativeFrom="page">
                <wp:posOffset>9798912</wp:posOffset>
              </wp:positionV>
              <wp:extent cx="1887335" cy="521228"/>
              <wp:effectExtent l="0" t="0" r="0" b="0"/>
              <wp:wrapNone/>
              <wp:docPr id="1073741832" name="officeArt object" descr="Textové po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7335" cy="5212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F466683" w14:textId="77777777" w:rsidR="00A01BD5" w:rsidRDefault="00A01BD5" w:rsidP="008F4703">
                          <w:pPr>
                            <w:pStyle w:val="PredvolenA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2880"/>
                            </w:tabs>
                            <w:rPr>
                              <w:rFonts w:ascii="Calibri" w:eastAsia="Calibri" w:hAnsi="Calibri" w:cs="Calibri"/>
                              <w:color w:val="878786"/>
                              <w:sz w:val="18"/>
                              <w:szCs w:val="18"/>
                              <w:u w:color="878786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878786"/>
                              <w:sz w:val="18"/>
                              <w:szCs w:val="18"/>
                              <w:u w:color="878786"/>
                            </w:rPr>
                            <w:t>Tel.: +421 / 48 / 437 41 82</w:t>
                          </w:r>
                          <w:r>
                            <w:rPr>
                              <w:rFonts w:ascii="Calibri" w:eastAsia="Calibri" w:hAnsi="Calibri" w:cs="Calibri"/>
                              <w:color w:val="878786"/>
                              <w:sz w:val="18"/>
                              <w:szCs w:val="18"/>
                              <w:u w:color="878786"/>
                            </w:rPr>
                            <w:br/>
                          </w:r>
                        </w:p>
                        <w:p w14:paraId="5AD7933E" w14:textId="77777777" w:rsidR="00A01BD5" w:rsidRDefault="00A01BD5" w:rsidP="008F4703">
                          <w:pPr>
                            <w:pStyle w:val="PredvolenA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2880"/>
                            </w:tabs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878786"/>
                              <w:sz w:val="18"/>
                              <w:szCs w:val="18"/>
                              <w:u w:color="878786"/>
                            </w:rPr>
                            <w:t>E-mail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878786"/>
                              <w:sz w:val="18"/>
                              <w:szCs w:val="18"/>
                              <w:u w:color="878786"/>
                            </w:rPr>
                            <w:t>: sona.buknova@sazp.sk</w:t>
                          </w:r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4A289E" id="officeArt object" o:spid="_x0000_s1027" type="#_x0000_t202" alt="Textové pole 9" style="position:absolute;margin-left:122.15pt;margin-top:771.55pt;width:148.6pt;height:41.0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" filled="f" stroked="f" strokeweight="1pt">
              <v:stroke miterlimit="4"/>
              <v:textbox inset="1.2699mm,1.2699mm,1.2699mm,1.2699mm">
                <w:txbxContent>
                  <w:p w14:paraId="4F466683" w14:textId="77777777" w:rsidR="00A01BD5" w:rsidRDefault="00A01BD5" w:rsidP="008F4703">
                    <w:pPr>
                      <w:pStyle w:val="PredvolenA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2880"/>
                      </w:tabs>
                      <w:rPr>
                        <w:rFonts w:ascii="Calibri" w:eastAsia="Calibri" w:hAnsi="Calibri" w:cs="Calibri"/>
                        <w:color w:val="878786"/>
                        <w:sz w:val="18"/>
                        <w:szCs w:val="18"/>
                        <w:u w:color="878786"/>
                      </w:rPr>
                    </w:pPr>
                    <w:r>
                      <w:rPr>
                        <w:rFonts w:ascii="Calibri" w:eastAsia="Calibri" w:hAnsi="Calibri" w:cs="Calibri"/>
                        <w:color w:val="878786"/>
                        <w:sz w:val="18"/>
                        <w:szCs w:val="18"/>
                        <w:u w:color="878786"/>
                      </w:rPr>
                      <w:t>Tel.: +421 / 48 / 437 41 82</w:t>
                    </w:r>
                    <w:r>
                      <w:rPr>
                        <w:rFonts w:ascii="Calibri" w:eastAsia="Calibri" w:hAnsi="Calibri" w:cs="Calibri"/>
                        <w:color w:val="878786"/>
                        <w:sz w:val="18"/>
                        <w:szCs w:val="18"/>
                        <w:u w:color="878786"/>
                      </w:rPr>
                      <w:br/>
                    </w:r>
                  </w:p>
                  <w:p w14:paraId="5AD7933E" w14:textId="77777777" w:rsidR="00A01BD5" w:rsidRDefault="00A01BD5" w:rsidP="008F4703">
                    <w:pPr>
                      <w:pStyle w:val="PredvolenA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2880"/>
                      </w:tabs>
                    </w:pPr>
                    <w:proofErr w:type="spellStart"/>
                    <w:r>
                      <w:rPr>
                        <w:rFonts w:ascii="Calibri" w:eastAsia="Calibri" w:hAnsi="Calibri" w:cs="Calibri"/>
                        <w:color w:val="878786"/>
                        <w:sz w:val="18"/>
                        <w:szCs w:val="18"/>
                        <w:u w:color="878786"/>
                      </w:rPr>
                      <w:t>E-mail</w:t>
                    </w:r>
                    <w:proofErr w:type="spellEnd"/>
                    <w:r>
                      <w:rPr>
                        <w:rFonts w:ascii="Calibri" w:eastAsia="Calibri" w:hAnsi="Calibri" w:cs="Calibri"/>
                        <w:color w:val="878786"/>
                        <w:sz w:val="18"/>
                        <w:szCs w:val="18"/>
                        <w:u w:color="878786"/>
                      </w:rPr>
                      <w:t>: sona.buknova@sazp.sk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iadneA"/>
      </w:rPr>
      <w:tab/>
    </w:r>
  </w:p>
  <w:p w14:paraId="4432ED52" w14:textId="77777777" w:rsidR="00A01BD5" w:rsidRDefault="00A01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24"/>
    <w:multiLevelType w:val="hybridMultilevel"/>
    <w:tmpl w:val="ABB6E74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A12169"/>
    <w:multiLevelType w:val="hybridMultilevel"/>
    <w:tmpl w:val="1644A5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DB29E8E">
      <w:start w:val="20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57016"/>
    <w:multiLevelType w:val="hybridMultilevel"/>
    <w:tmpl w:val="86A85D56"/>
    <w:lvl w:ilvl="0" w:tplc="041B0001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5577D"/>
    <w:multiLevelType w:val="hybridMultilevel"/>
    <w:tmpl w:val="4E4AEB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105B52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E1CD3"/>
    <w:multiLevelType w:val="hybridMultilevel"/>
    <w:tmpl w:val="1AC2F19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A41758"/>
    <w:multiLevelType w:val="multilevel"/>
    <w:tmpl w:val="2D28D2B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CFD303A"/>
    <w:multiLevelType w:val="hybridMultilevel"/>
    <w:tmpl w:val="D5B04A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1724A"/>
    <w:multiLevelType w:val="hybridMultilevel"/>
    <w:tmpl w:val="F4920A3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6B4A44"/>
    <w:multiLevelType w:val="hybridMultilevel"/>
    <w:tmpl w:val="A040526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0A349C"/>
    <w:multiLevelType w:val="hybridMultilevel"/>
    <w:tmpl w:val="9A3C860A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42D1F"/>
    <w:multiLevelType w:val="hybridMultilevel"/>
    <w:tmpl w:val="78F612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7113B"/>
    <w:multiLevelType w:val="hybridMultilevel"/>
    <w:tmpl w:val="61C2B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109437">
    <w:abstractNumId w:val="1"/>
  </w:num>
  <w:num w:numId="2" w16cid:durableId="16171333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9634">
    <w:abstractNumId w:val="2"/>
  </w:num>
  <w:num w:numId="4" w16cid:durableId="357703508">
    <w:abstractNumId w:val="3"/>
  </w:num>
  <w:num w:numId="5" w16cid:durableId="1319840538">
    <w:abstractNumId w:val="7"/>
  </w:num>
  <w:num w:numId="6" w16cid:durableId="310328423">
    <w:abstractNumId w:val="0"/>
  </w:num>
  <w:num w:numId="7" w16cid:durableId="651371679">
    <w:abstractNumId w:val="4"/>
  </w:num>
  <w:num w:numId="8" w16cid:durableId="473641280">
    <w:abstractNumId w:val="9"/>
  </w:num>
  <w:num w:numId="9" w16cid:durableId="1815022111">
    <w:abstractNumId w:val="8"/>
  </w:num>
  <w:num w:numId="10" w16cid:durableId="413625313">
    <w:abstractNumId w:val="10"/>
  </w:num>
  <w:num w:numId="11" w16cid:durableId="205801377">
    <w:abstractNumId w:val="11"/>
  </w:num>
  <w:num w:numId="12" w16cid:durableId="82196696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782"/>
    <w:rsid w:val="0000097D"/>
    <w:rsid w:val="000077B6"/>
    <w:rsid w:val="00020274"/>
    <w:rsid w:val="00021916"/>
    <w:rsid w:val="00026FDE"/>
    <w:rsid w:val="00037961"/>
    <w:rsid w:val="00054440"/>
    <w:rsid w:val="0005798A"/>
    <w:rsid w:val="00093E3D"/>
    <w:rsid w:val="000A4C40"/>
    <w:rsid w:val="000E22D9"/>
    <w:rsid w:val="00101C4D"/>
    <w:rsid w:val="00110A4A"/>
    <w:rsid w:val="00140AFF"/>
    <w:rsid w:val="00140CE0"/>
    <w:rsid w:val="00146A47"/>
    <w:rsid w:val="00150D70"/>
    <w:rsid w:val="00163A4F"/>
    <w:rsid w:val="001742B7"/>
    <w:rsid w:val="00176A03"/>
    <w:rsid w:val="001837BC"/>
    <w:rsid w:val="0018745C"/>
    <w:rsid w:val="001A6A30"/>
    <w:rsid w:val="001C5193"/>
    <w:rsid w:val="001D2F93"/>
    <w:rsid w:val="00201EAD"/>
    <w:rsid w:val="00202322"/>
    <w:rsid w:val="00211622"/>
    <w:rsid w:val="00223052"/>
    <w:rsid w:val="002404B6"/>
    <w:rsid w:val="00240728"/>
    <w:rsid w:val="002416AD"/>
    <w:rsid w:val="00260945"/>
    <w:rsid w:val="00267D7F"/>
    <w:rsid w:val="00267F44"/>
    <w:rsid w:val="002A344F"/>
    <w:rsid w:val="002B2179"/>
    <w:rsid w:val="002B6A57"/>
    <w:rsid w:val="002C3919"/>
    <w:rsid w:val="002D162F"/>
    <w:rsid w:val="002E0557"/>
    <w:rsid w:val="002E2C1B"/>
    <w:rsid w:val="00330B5E"/>
    <w:rsid w:val="003324CB"/>
    <w:rsid w:val="00336568"/>
    <w:rsid w:val="00337045"/>
    <w:rsid w:val="00337911"/>
    <w:rsid w:val="00346129"/>
    <w:rsid w:val="0036752B"/>
    <w:rsid w:val="003A08C6"/>
    <w:rsid w:val="003A096B"/>
    <w:rsid w:val="003A6AFA"/>
    <w:rsid w:val="003B7E87"/>
    <w:rsid w:val="003C3964"/>
    <w:rsid w:val="003E209A"/>
    <w:rsid w:val="003F5284"/>
    <w:rsid w:val="004000D6"/>
    <w:rsid w:val="00410299"/>
    <w:rsid w:val="0041064E"/>
    <w:rsid w:val="004334C4"/>
    <w:rsid w:val="00450453"/>
    <w:rsid w:val="00450A34"/>
    <w:rsid w:val="0046309C"/>
    <w:rsid w:val="00490DAA"/>
    <w:rsid w:val="004A2683"/>
    <w:rsid w:val="004B479B"/>
    <w:rsid w:val="004C5EB2"/>
    <w:rsid w:val="004E4989"/>
    <w:rsid w:val="004E5B82"/>
    <w:rsid w:val="004E73FE"/>
    <w:rsid w:val="004F3A80"/>
    <w:rsid w:val="004F75A3"/>
    <w:rsid w:val="0050338F"/>
    <w:rsid w:val="00520960"/>
    <w:rsid w:val="00530782"/>
    <w:rsid w:val="005330C1"/>
    <w:rsid w:val="0053659A"/>
    <w:rsid w:val="00537215"/>
    <w:rsid w:val="00544C3D"/>
    <w:rsid w:val="0056374C"/>
    <w:rsid w:val="00580C11"/>
    <w:rsid w:val="005826B7"/>
    <w:rsid w:val="00583AC0"/>
    <w:rsid w:val="00585640"/>
    <w:rsid w:val="00592B51"/>
    <w:rsid w:val="00594DA1"/>
    <w:rsid w:val="00595CE3"/>
    <w:rsid w:val="00596832"/>
    <w:rsid w:val="00596852"/>
    <w:rsid w:val="005A2D5D"/>
    <w:rsid w:val="005C5A13"/>
    <w:rsid w:val="005F3E83"/>
    <w:rsid w:val="006056E7"/>
    <w:rsid w:val="00605F10"/>
    <w:rsid w:val="00610B11"/>
    <w:rsid w:val="006153BA"/>
    <w:rsid w:val="00632A30"/>
    <w:rsid w:val="00635281"/>
    <w:rsid w:val="00636B7F"/>
    <w:rsid w:val="006432AB"/>
    <w:rsid w:val="00652453"/>
    <w:rsid w:val="00664029"/>
    <w:rsid w:val="00667735"/>
    <w:rsid w:val="00675A99"/>
    <w:rsid w:val="006846D5"/>
    <w:rsid w:val="0068526C"/>
    <w:rsid w:val="00686379"/>
    <w:rsid w:val="00687F9A"/>
    <w:rsid w:val="00692ADE"/>
    <w:rsid w:val="006A2AFF"/>
    <w:rsid w:val="006A7C1A"/>
    <w:rsid w:val="006B075E"/>
    <w:rsid w:val="006B093D"/>
    <w:rsid w:val="006D7344"/>
    <w:rsid w:val="006E3721"/>
    <w:rsid w:val="006E4251"/>
    <w:rsid w:val="00723AFD"/>
    <w:rsid w:val="007263BD"/>
    <w:rsid w:val="007372FC"/>
    <w:rsid w:val="00737DD9"/>
    <w:rsid w:val="00744B88"/>
    <w:rsid w:val="00750554"/>
    <w:rsid w:val="00767F80"/>
    <w:rsid w:val="007767BC"/>
    <w:rsid w:val="00783B04"/>
    <w:rsid w:val="007A22BA"/>
    <w:rsid w:val="007A5992"/>
    <w:rsid w:val="007A6DFA"/>
    <w:rsid w:val="007B6524"/>
    <w:rsid w:val="007B6C1C"/>
    <w:rsid w:val="007C53DB"/>
    <w:rsid w:val="007F05AF"/>
    <w:rsid w:val="007F2CA9"/>
    <w:rsid w:val="00800AD4"/>
    <w:rsid w:val="00802F97"/>
    <w:rsid w:val="0081757E"/>
    <w:rsid w:val="00820BEE"/>
    <w:rsid w:val="008236FE"/>
    <w:rsid w:val="00827DDC"/>
    <w:rsid w:val="008370F5"/>
    <w:rsid w:val="00842697"/>
    <w:rsid w:val="0085130E"/>
    <w:rsid w:val="00851937"/>
    <w:rsid w:val="00870F74"/>
    <w:rsid w:val="0087124C"/>
    <w:rsid w:val="00874FD5"/>
    <w:rsid w:val="00877369"/>
    <w:rsid w:val="00895CFB"/>
    <w:rsid w:val="008A3497"/>
    <w:rsid w:val="008A4136"/>
    <w:rsid w:val="008A448C"/>
    <w:rsid w:val="008B2CC3"/>
    <w:rsid w:val="008C638C"/>
    <w:rsid w:val="008D30FB"/>
    <w:rsid w:val="008F4703"/>
    <w:rsid w:val="009124BE"/>
    <w:rsid w:val="00913EA1"/>
    <w:rsid w:val="00914E61"/>
    <w:rsid w:val="00922DC6"/>
    <w:rsid w:val="00923899"/>
    <w:rsid w:val="00924E83"/>
    <w:rsid w:val="009453E8"/>
    <w:rsid w:val="00946AE9"/>
    <w:rsid w:val="00977598"/>
    <w:rsid w:val="00993373"/>
    <w:rsid w:val="009936D4"/>
    <w:rsid w:val="009A17C7"/>
    <w:rsid w:val="009B5084"/>
    <w:rsid w:val="009B57D1"/>
    <w:rsid w:val="009B70CB"/>
    <w:rsid w:val="009C5B12"/>
    <w:rsid w:val="009E5294"/>
    <w:rsid w:val="009E5D58"/>
    <w:rsid w:val="009E6442"/>
    <w:rsid w:val="009F08D1"/>
    <w:rsid w:val="009F52B9"/>
    <w:rsid w:val="00A0179F"/>
    <w:rsid w:val="00A01BD5"/>
    <w:rsid w:val="00A03C15"/>
    <w:rsid w:val="00A04A6C"/>
    <w:rsid w:val="00A10B94"/>
    <w:rsid w:val="00A1331E"/>
    <w:rsid w:val="00A154AB"/>
    <w:rsid w:val="00A30C82"/>
    <w:rsid w:val="00A449F8"/>
    <w:rsid w:val="00A6334C"/>
    <w:rsid w:val="00A6646F"/>
    <w:rsid w:val="00A6761F"/>
    <w:rsid w:val="00A713E1"/>
    <w:rsid w:val="00A74551"/>
    <w:rsid w:val="00A7470A"/>
    <w:rsid w:val="00A8393D"/>
    <w:rsid w:val="00A86A3D"/>
    <w:rsid w:val="00A927D8"/>
    <w:rsid w:val="00A95704"/>
    <w:rsid w:val="00A9606C"/>
    <w:rsid w:val="00AA0F6D"/>
    <w:rsid w:val="00AB2508"/>
    <w:rsid w:val="00AD3204"/>
    <w:rsid w:val="00AD6623"/>
    <w:rsid w:val="00AE4EFF"/>
    <w:rsid w:val="00AF2A6E"/>
    <w:rsid w:val="00AF2AD8"/>
    <w:rsid w:val="00B072C9"/>
    <w:rsid w:val="00B55D06"/>
    <w:rsid w:val="00B62A71"/>
    <w:rsid w:val="00B65BD5"/>
    <w:rsid w:val="00B67F16"/>
    <w:rsid w:val="00B86315"/>
    <w:rsid w:val="00BB1891"/>
    <w:rsid w:val="00BB20BB"/>
    <w:rsid w:val="00BB2856"/>
    <w:rsid w:val="00BC4572"/>
    <w:rsid w:val="00BD40AD"/>
    <w:rsid w:val="00BD4FF4"/>
    <w:rsid w:val="00BF30B5"/>
    <w:rsid w:val="00C142A9"/>
    <w:rsid w:val="00C22DD0"/>
    <w:rsid w:val="00C240BF"/>
    <w:rsid w:val="00C3684E"/>
    <w:rsid w:val="00C370F9"/>
    <w:rsid w:val="00C70852"/>
    <w:rsid w:val="00C723D8"/>
    <w:rsid w:val="00C7572C"/>
    <w:rsid w:val="00CB4AF0"/>
    <w:rsid w:val="00CC40DB"/>
    <w:rsid w:val="00CD1671"/>
    <w:rsid w:val="00CD48BA"/>
    <w:rsid w:val="00CD73C8"/>
    <w:rsid w:val="00CE42E3"/>
    <w:rsid w:val="00D141A1"/>
    <w:rsid w:val="00D23B3A"/>
    <w:rsid w:val="00D307BD"/>
    <w:rsid w:val="00D320F3"/>
    <w:rsid w:val="00D71D25"/>
    <w:rsid w:val="00D75F20"/>
    <w:rsid w:val="00D77F89"/>
    <w:rsid w:val="00DA5367"/>
    <w:rsid w:val="00DB7CB8"/>
    <w:rsid w:val="00DC092D"/>
    <w:rsid w:val="00DE295E"/>
    <w:rsid w:val="00DE68C3"/>
    <w:rsid w:val="00DF2550"/>
    <w:rsid w:val="00DF4142"/>
    <w:rsid w:val="00E01769"/>
    <w:rsid w:val="00E47286"/>
    <w:rsid w:val="00E6168D"/>
    <w:rsid w:val="00E76631"/>
    <w:rsid w:val="00E81EAC"/>
    <w:rsid w:val="00E9756B"/>
    <w:rsid w:val="00EA2B19"/>
    <w:rsid w:val="00EB5227"/>
    <w:rsid w:val="00ED1583"/>
    <w:rsid w:val="00ED20F2"/>
    <w:rsid w:val="00EF3C68"/>
    <w:rsid w:val="00EF47EB"/>
    <w:rsid w:val="00F019A9"/>
    <w:rsid w:val="00F03E5E"/>
    <w:rsid w:val="00F06049"/>
    <w:rsid w:val="00F06166"/>
    <w:rsid w:val="00F35FD2"/>
    <w:rsid w:val="00F360AF"/>
    <w:rsid w:val="00F4628A"/>
    <w:rsid w:val="00F47817"/>
    <w:rsid w:val="00F8206D"/>
    <w:rsid w:val="00F91008"/>
    <w:rsid w:val="00F91CA8"/>
    <w:rsid w:val="00FA2D13"/>
    <w:rsid w:val="00FA4DD7"/>
    <w:rsid w:val="00FB057D"/>
    <w:rsid w:val="00FB45A2"/>
    <w:rsid w:val="00FB53ED"/>
    <w:rsid w:val="00FB755A"/>
    <w:rsid w:val="00FC4DEA"/>
    <w:rsid w:val="00FE06F4"/>
    <w:rsid w:val="00FF26CF"/>
    <w:rsid w:val="00FF2B72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BE55"/>
  <w15:chartTrackingRefBased/>
  <w15:docId w15:val="{0BB9A90B-EBA2-461F-9458-92F6DBE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782"/>
  </w:style>
  <w:style w:type="paragraph" w:styleId="Nadpis1">
    <w:name w:val="heading 1"/>
    <w:basedOn w:val="Normlny"/>
    <w:next w:val="Normlny"/>
    <w:link w:val="Nadpis1Char"/>
    <w:qFormat/>
    <w:rsid w:val="006A2AFF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A2AFF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libri" w:eastAsia="Times New Roman" w:hAnsi="Calibri" w:cs="Arial"/>
      <w:b/>
      <w:bCs/>
      <w:i/>
      <w:iCs/>
      <w:szCs w:val="28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A2AFF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libri" w:eastAsia="Times New Roman" w:hAnsi="Calibri" w:cs="Arial"/>
      <w:bCs/>
      <w:i/>
      <w:szCs w:val="26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A2AFF"/>
    <w:pPr>
      <w:keepNext/>
      <w:numPr>
        <w:ilvl w:val="3"/>
        <w:numId w:val="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A2AFF"/>
    <w:pPr>
      <w:keepNext/>
      <w:numPr>
        <w:ilvl w:val="4"/>
        <w:numId w:val="2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A2AFF"/>
    <w:pPr>
      <w:keepNext/>
      <w:numPr>
        <w:ilvl w:val="5"/>
        <w:numId w:val="2"/>
      </w:numPr>
      <w:tabs>
        <w:tab w:val="left" w:pos="2853"/>
      </w:tabs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A2AFF"/>
    <w:pPr>
      <w:keepNext/>
      <w:numPr>
        <w:ilvl w:val="6"/>
        <w:numId w:val="2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A2AFF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A2AFF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782"/>
    <w:pPr>
      <w:spacing w:after="0" w:line="240" w:lineRule="auto"/>
      <w:ind w:left="708"/>
    </w:pPr>
    <w:rPr>
      <w:rFonts w:ascii="Calibri" w:eastAsia="Times New Roman" w:hAnsi="Calibri" w:cs="Times New Roman"/>
      <w:szCs w:val="24"/>
      <w:lang w:eastAsia="cs-CZ"/>
    </w:rPr>
  </w:style>
  <w:style w:type="character" w:styleId="Hypertextovprepojenie">
    <w:name w:val="Hyperlink"/>
    <w:uiPriority w:val="99"/>
    <w:rsid w:val="00530782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5307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078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078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7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78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78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2A6E"/>
  </w:style>
  <w:style w:type="paragraph" w:styleId="Pta">
    <w:name w:val="footer"/>
    <w:basedOn w:val="Normlny"/>
    <w:link w:val="Pt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2A6E"/>
  </w:style>
  <w:style w:type="paragraph" w:customStyle="1" w:styleId="TeloA">
    <w:name w:val="Telo A"/>
    <w:rsid w:val="00AF2A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rsid w:val="006A2AF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6A2AFF"/>
    <w:rPr>
      <w:rFonts w:ascii="Calibri" w:eastAsia="Times New Roman" w:hAnsi="Calibri" w:cs="Arial"/>
      <w:b/>
      <w:bCs/>
      <w:i/>
      <w:iCs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6A2AFF"/>
    <w:rPr>
      <w:rFonts w:ascii="Calibri" w:eastAsia="Times New Roman" w:hAnsi="Calibri" w:cs="Arial"/>
      <w:bCs/>
      <w:i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6Char">
    <w:name w:val="Nadpis 6 Char"/>
    <w:basedOn w:val="Predvolenpsmoodseku"/>
    <w:link w:val="Nadpis6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7Char">
    <w:name w:val="Nadpis 7 Char"/>
    <w:basedOn w:val="Predvolenpsmoodseku"/>
    <w:link w:val="Nadpis7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semiHidden/>
    <w:rsid w:val="006A2AF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Predvolenpsmoodseku"/>
    <w:link w:val="Nadpis9"/>
    <w:semiHidden/>
    <w:rsid w:val="006A2AFF"/>
    <w:rPr>
      <w:rFonts w:ascii="Cambria" w:eastAsia="Times New Roman" w:hAnsi="Cambria" w:cs="Times New Roman"/>
      <w:lang w:val="x-none" w:eastAsia="x-none"/>
    </w:rPr>
  </w:style>
  <w:style w:type="character" w:customStyle="1" w:styleId="iadneA">
    <w:name w:val="Žiadne A"/>
    <w:rsid w:val="008F4703"/>
  </w:style>
  <w:style w:type="paragraph" w:customStyle="1" w:styleId="PredvolenA">
    <w:name w:val="Predvolené A"/>
    <w:rsid w:val="008F47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sk-SK"/>
    </w:rPr>
  </w:style>
  <w:style w:type="paragraph" w:styleId="Normlnywebov">
    <w:name w:val="Normal (Web)"/>
    <w:basedOn w:val="Normlny"/>
    <w:uiPriority w:val="99"/>
    <w:rsid w:val="008F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E42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E42E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zia">
    <w:name w:val="Revision"/>
    <w:hidden/>
    <w:uiPriority w:val="99"/>
    <w:semiHidden/>
    <w:rsid w:val="008D30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Buknová</dc:creator>
  <cp:keywords/>
  <dc:description/>
  <cp:lastModifiedBy>Lucia Cencerova</cp:lastModifiedBy>
  <cp:revision>4</cp:revision>
  <cp:lastPrinted>2022-06-23T13:15:00Z</cp:lastPrinted>
  <dcterms:created xsi:type="dcterms:W3CDTF">2022-08-16T19:38:00Z</dcterms:created>
  <dcterms:modified xsi:type="dcterms:W3CDTF">2022-08-16T19:54:00Z</dcterms:modified>
</cp:coreProperties>
</file>